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F9047" w14:textId="77777777" w:rsidR="00D3345F" w:rsidRPr="00BB6728" w:rsidRDefault="00D3345F" w:rsidP="00D3345F">
      <w:pPr>
        <w:spacing w:line="280" w:lineRule="atLeast"/>
        <w:rPr>
          <w:rFonts w:ascii="Verdana" w:hAnsi="Verdana"/>
          <w:lang w:val="en-GB"/>
        </w:rPr>
      </w:pPr>
    </w:p>
    <w:p w14:paraId="151ECFF5" w14:textId="77777777" w:rsidR="00383CFD" w:rsidRPr="00BB6728" w:rsidRDefault="00383CFD" w:rsidP="00383CFD">
      <w:pPr>
        <w:rPr>
          <w:rFonts w:ascii="Verdana" w:hAnsi="Verdana" w:cs="Times New Roman"/>
          <w:szCs w:val="24"/>
          <w:lang w:val="en-GB"/>
        </w:rPr>
      </w:pPr>
    </w:p>
    <w:p w14:paraId="5A1CAD83" w14:textId="77777777" w:rsidR="00383CFD" w:rsidRPr="00BB6728" w:rsidRDefault="00383CFD" w:rsidP="00383CFD">
      <w:pPr>
        <w:jc w:val="center"/>
        <w:rPr>
          <w:rFonts w:ascii="Verdana" w:hAnsi="Verdana"/>
          <w:b/>
          <w:sz w:val="18"/>
          <w:szCs w:val="18"/>
          <w:u w:val="single"/>
          <w:lang w:val="en-GB"/>
        </w:rPr>
      </w:pPr>
      <w:r w:rsidRPr="00BB6728">
        <w:rPr>
          <w:rFonts w:ascii="Verdana" w:hAnsi="Verdana"/>
          <w:b/>
          <w:sz w:val="18"/>
          <w:szCs w:val="18"/>
          <w:u w:val="single"/>
          <w:lang w:val="en-GB" w:bidi="en-GB"/>
        </w:rPr>
        <w:t>Information on the Processing of Personal Data</w:t>
      </w:r>
    </w:p>
    <w:p w14:paraId="19396DAF" w14:textId="2D61AFF0" w:rsidR="00383CFD" w:rsidRPr="00BB6728" w:rsidRDefault="00383CFD" w:rsidP="00383CFD">
      <w:pPr>
        <w:spacing w:after="0" w:line="240" w:lineRule="auto"/>
        <w:jc w:val="both"/>
        <w:rPr>
          <w:rFonts w:ascii="Verdana" w:hAnsi="Verdana"/>
          <w:color w:val="333333"/>
          <w:sz w:val="18"/>
          <w:szCs w:val="18"/>
          <w:shd w:val="clear" w:color="auto" w:fill="FFFFFF"/>
          <w:lang w:val="en-GB"/>
        </w:rPr>
      </w:pPr>
      <w:r w:rsidRPr="00BB6728">
        <w:rPr>
          <w:rFonts w:ascii="Verdana" w:hAnsi="Verdana"/>
          <w:b/>
          <w:color w:val="333333"/>
          <w:sz w:val="18"/>
          <w:szCs w:val="18"/>
          <w:shd w:val="clear" w:color="auto" w:fill="FFFFFF"/>
          <w:lang w:val="en-GB" w:bidi="en-GB"/>
        </w:rPr>
        <w:t>Letiště Praha, a. s., with its registered office at K letišti 1019/6, Ruzyně, postal code 161 00, Praha 6, Registration No.: 282 44 532,incorporated in the Commercial Register administered by the Municipal Court in Prague, Section B, Entry 14003</w:t>
      </w:r>
      <w:r w:rsidRPr="00BB6728">
        <w:rPr>
          <w:rFonts w:ascii="Verdana" w:hAnsi="Verdana"/>
          <w:color w:val="333333"/>
          <w:sz w:val="18"/>
          <w:szCs w:val="18"/>
          <w:shd w:val="clear" w:color="auto" w:fill="FFFFFF"/>
          <w:lang w:val="en-GB" w:bidi="en-GB"/>
        </w:rPr>
        <w:t xml:space="preserve"> (hereinafter “</w:t>
      </w:r>
      <w:r w:rsidRPr="00BB6728">
        <w:rPr>
          <w:rFonts w:ascii="Verdana" w:hAnsi="Verdana"/>
          <w:b/>
          <w:color w:val="333333"/>
          <w:sz w:val="18"/>
          <w:szCs w:val="18"/>
          <w:shd w:val="clear" w:color="auto" w:fill="FFFFFF"/>
          <w:lang w:val="en-GB" w:bidi="en-GB"/>
        </w:rPr>
        <w:t>Controller</w:t>
      </w:r>
      <w:r w:rsidRPr="00BB6728">
        <w:rPr>
          <w:rFonts w:ascii="Verdana" w:hAnsi="Verdana"/>
          <w:color w:val="333333"/>
          <w:sz w:val="18"/>
          <w:szCs w:val="18"/>
          <w:shd w:val="clear" w:color="auto" w:fill="FFFFFF"/>
          <w:lang w:val="en-GB" w:bidi="en-GB"/>
        </w:rPr>
        <w:t>”), informs the user as the data subject (hereinafter “</w:t>
      </w:r>
      <w:r w:rsidRPr="00BB6728">
        <w:rPr>
          <w:rFonts w:ascii="Verdana" w:hAnsi="Verdana"/>
          <w:b/>
          <w:color w:val="333333"/>
          <w:sz w:val="18"/>
          <w:szCs w:val="18"/>
          <w:shd w:val="clear" w:color="auto" w:fill="FFFFFF"/>
          <w:lang w:val="en-GB" w:bidi="en-GB"/>
        </w:rPr>
        <w:t>User</w:t>
      </w:r>
      <w:r w:rsidRPr="00BB6728">
        <w:rPr>
          <w:rFonts w:ascii="Verdana" w:hAnsi="Verdana"/>
          <w:color w:val="333333"/>
          <w:sz w:val="18"/>
          <w:szCs w:val="18"/>
          <w:shd w:val="clear" w:color="auto" w:fill="FFFFFF"/>
          <w:lang w:val="en-GB" w:bidi="en-GB"/>
        </w:rPr>
        <w:t xml:space="preserve">”) in compliance with Art. 13 of Regulation (EU) 2016/679 of the European Parliament and of the Council of </w:t>
      </w:r>
      <w:r w:rsidRPr="00BB6728">
        <w:rPr>
          <w:rFonts w:ascii="Verdana" w:hAnsi="Verdana"/>
          <w:color w:val="333333"/>
          <w:sz w:val="18"/>
          <w:szCs w:val="18"/>
          <w:shd w:val="clear" w:color="auto" w:fill="FFFFFF"/>
          <w:lang w:val="en-GB" w:bidi="en-GB"/>
        </w:rPr>
        <w:br/>
        <w:t>27 April 2016 on the protection of natural persons with regard to the processing of personal data and on the free movement of such data, and repealing Directive 95/46/EC (General Data Protection Regulation) (hereinafter “</w:t>
      </w:r>
      <w:r w:rsidRPr="00BB6728">
        <w:rPr>
          <w:rFonts w:ascii="Verdana" w:hAnsi="Verdana"/>
          <w:b/>
          <w:color w:val="333333"/>
          <w:sz w:val="18"/>
          <w:szCs w:val="18"/>
          <w:shd w:val="clear" w:color="auto" w:fill="FFFFFF"/>
          <w:lang w:val="en-GB" w:bidi="en-GB"/>
        </w:rPr>
        <w:t>GDPR</w:t>
      </w:r>
      <w:r w:rsidRPr="00BB6728">
        <w:rPr>
          <w:rFonts w:ascii="Verdana" w:hAnsi="Verdana"/>
          <w:color w:val="333333"/>
          <w:sz w:val="18"/>
          <w:szCs w:val="18"/>
          <w:shd w:val="clear" w:color="auto" w:fill="FFFFFF"/>
          <w:lang w:val="en-GB" w:bidi="en-GB"/>
        </w:rPr>
        <w:t>”), about the processing of his or her personal data:</w:t>
      </w:r>
    </w:p>
    <w:p w14:paraId="4B31860D" w14:textId="77777777" w:rsidR="00383CFD" w:rsidRPr="00BB6728" w:rsidRDefault="00383CFD" w:rsidP="00383CFD">
      <w:pPr>
        <w:spacing w:after="0" w:line="240" w:lineRule="auto"/>
        <w:jc w:val="both"/>
        <w:rPr>
          <w:rFonts w:ascii="Verdana" w:hAnsi="Verdana"/>
          <w:color w:val="333333"/>
          <w:sz w:val="18"/>
          <w:szCs w:val="18"/>
          <w:shd w:val="clear" w:color="auto" w:fill="FFFFFF"/>
          <w:lang w:val="en-GB"/>
        </w:rPr>
      </w:pPr>
    </w:p>
    <w:p w14:paraId="45F07265" w14:textId="77777777" w:rsidR="00383CFD" w:rsidRPr="00BB6728" w:rsidRDefault="00383CFD" w:rsidP="00383CFD">
      <w:pPr>
        <w:spacing w:after="0" w:line="240" w:lineRule="auto"/>
        <w:jc w:val="both"/>
        <w:rPr>
          <w:rFonts w:ascii="Verdana" w:hAnsi="Verdana"/>
          <w:b/>
          <w:color w:val="333333"/>
          <w:sz w:val="18"/>
          <w:szCs w:val="18"/>
          <w:u w:val="single"/>
          <w:shd w:val="clear" w:color="auto" w:fill="FFFFFF"/>
          <w:lang w:val="en-GB"/>
        </w:rPr>
      </w:pPr>
      <w:r w:rsidRPr="00BB6728">
        <w:rPr>
          <w:rFonts w:ascii="Verdana" w:hAnsi="Verdana"/>
          <w:b/>
          <w:color w:val="333333"/>
          <w:sz w:val="18"/>
          <w:szCs w:val="18"/>
          <w:u w:val="single"/>
          <w:shd w:val="clear" w:color="auto" w:fill="FFFFFF"/>
          <w:lang w:val="en-GB" w:bidi="en-GB"/>
        </w:rPr>
        <w:t>Purpose of Personal Data Processing</w:t>
      </w:r>
    </w:p>
    <w:p w14:paraId="34616615" w14:textId="77777777" w:rsidR="00383CFD" w:rsidRPr="00BB6728" w:rsidRDefault="00383CFD" w:rsidP="00383CFD">
      <w:pPr>
        <w:spacing w:after="0" w:line="240" w:lineRule="auto"/>
        <w:jc w:val="both"/>
        <w:rPr>
          <w:rFonts w:ascii="Verdana" w:hAnsi="Verdana"/>
          <w:color w:val="333333"/>
          <w:sz w:val="18"/>
          <w:szCs w:val="18"/>
          <w:shd w:val="clear" w:color="auto" w:fill="FFFFFF"/>
          <w:lang w:val="en-GB"/>
        </w:rPr>
      </w:pPr>
    </w:p>
    <w:p w14:paraId="179601DB" w14:textId="152875D5" w:rsidR="00383CFD" w:rsidRPr="00BB6728" w:rsidRDefault="00383CFD" w:rsidP="00383CFD">
      <w:pPr>
        <w:spacing w:after="0" w:line="240" w:lineRule="auto"/>
        <w:jc w:val="both"/>
        <w:rPr>
          <w:rFonts w:ascii="Verdana" w:hAnsi="Verdana"/>
          <w:color w:val="333333"/>
          <w:sz w:val="18"/>
          <w:szCs w:val="18"/>
          <w:shd w:val="clear" w:color="auto" w:fill="FFFFFF"/>
          <w:lang w:val="en-GB"/>
        </w:rPr>
      </w:pPr>
      <w:r w:rsidRPr="00BB6728">
        <w:rPr>
          <w:rFonts w:ascii="Verdana" w:hAnsi="Verdana"/>
          <w:color w:val="333333"/>
          <w:sz w:val="18"/>
          <w:szCs w:val="18"/>
          <w:shd w:val="clear" w:color="auto" w:fill="FFFFFF"/>
          <w:lang w:val="en-GB" w:bidi="en-GB"/>
        </w:rPr>
        <w:t xml:space="preserve">Personal data are obtained directly from the User at the moment of signing </w:t>
      </w:r>
      <w:r w:rsidR="00BB6728" w:rsidRPr="00BB6728">
        <w:rPr>
          <w:rFonts w:ascii="Verdana" w:hAnsi="Verdana"/>
          <w:color w:val="333333"/>
          <w:sz w:val="18"/>
          <w:szCs w:val="18"/>
          <w:shd w:val="clear" w:color="auto" w:fill="FFFFFF"/>
          <w:lang w:val="en-GB" w:bidi="en-GB"/>
        </w:rPr>
        <w:t>into</w:t>
      </w:r>
      <w:r w:rsidRPr="00BB6728">
        <w:rPr>
          <w:rFonts w:ascii="Verdana" w:hAnsi="Verdana"/>
          <w:color w:val="333333"/>
          <w:sz w:val="18"/>
          <w:szCs w:val="18"/>
          <w:shd w:val="clear" w:color="auto" w:fill="FFFFFF"/>
          <w:lang w:val="en-GB" w:bidi="en-GB"/>
        </w:rPr>
        <w:t xml:space="preserve"> </w:t>
      </w:r>
      <w:bookmarkStart w:id="0" w:name="_GoBack"/>
      <w:bookmarkEnd w:id="0"/>
      <w:r w:rsidRPr="00BB6728">
        <w:rPr>
          <w:rFonts w:ascii="Verdana" w:hAnsi="Verdana"/>
          <w:color w:val="333333"/>
          <w:sz w:val="18"/>
          <w:szCs w:val="18"/>
          <w:shd w:val="clear" w:color="auto" w:fill="FFFFFF"/>
          <w:lang w:val="en-GB" w:bidi="en-GB"/>
        </w:rPr>
        <w:t>the free wireless connection service (hereinafter “</w:t>
      </w:r>
      <w:r w:rsidRPr="00BB6728">
        <w:rPr>
          <w:rFonts w:ascii="Verdana" w:hAnsi="Verdana"/>
          <w:b/>
          <w:color w:val="333333"/>
          <w:sz w:val="18"/>
          <w:szCs w:val="18"/>
          <w:shd w:val="clear" w:color="auto" w:fill="FFFFFF"/>
          <w:lang w:val="en-GB" w:bidi="en-GB"/>
        </w:rPr>
        <w:t>Service</w:t>
      </w:r>
      <w:r w:rsidRPr="00BB6728">
        <w:rPr>
          <w:rFonts w:ascii="Verdana" w:hAnsi="Verdana"/>
          <w:color w:val="333333"/>
          <w:sz w:val="18"/>
          <w:szCs w:val="18"/>
          <w:shd w:val="clear" w:color="auto" w:fill="FFFFFF"/>
          <w:lang w:val="en-GB" w:bidi="en-GB"/>
        </w:rPr>
        <w:t>”). The Controller undertakes to process accurate personal data only for the following purpose:</w:t>
      </w:r>
    </w:p>
    <w:p w14:paraId="70D1FA4F" w14:textId="77777777" w:rsidR="00383CFD" w:rsidRPr="00BB6728" w:rsidRDefault="00383CFD" w:rsidP="00383CFD">
      <w:pPr>
        <w:spacing w:after="0" w:line="240" w:lineRule="auto"/>
        <w:jc w:val="both"/>
        <w:rPr>
          <w:rFonts w:ascii="Verdana" w:hAnsi="Verdana"/>
          <w:color w:val="333333"/>
          <w:sz w:val="18"/>
          <w:szCs w:val="18"/>
          <w:shd w:val="clear" w:color="auto" w:fill="FFFFFF"/>
          <w:lang w:val="en-GB"/>
        </w:rPr>
      </w:pPr>
    </w:p>
    <w:p w14:paraId="427C9B0A" w14:textId="7109BA4C" w:rsidR="00383CFD" w:rsidRPr="00BB6728" w:rsidRDefault="00383CFD" w:rsidP="00383CFD">
      <w:pPr>
        <w:pStyle w:val="Odstavecseseznamem"/>
        <w:numPr>
          <w:ilvl w:val="0"/>
          <w:numId w:val="2"/>
        </w:numPr>
        <w:spacing w:after="0" w:line="240" w:lineRule="auto"/>
        <w:jc w:val="both"/>
        <w:rPr>
          <w:rFonts w:ascii="Verdana" w:hAnsi="Verdana"/>
          <w:color w:val="333333"/>
          <w:sz w:val="18"/>
          <w:szCs w:val="18"/>
          <w:shd w:val="clear" w:color="auto" w:fill="FFFFFF"/>
          <w:lang w:val="en-GB"/>
        </w:rPr>
      </w:pPr>
      <w:r w:rsidRPr="00BB6728">
        <w:rPr>
          <w:rFonts w:ascii="Verdana" w:hAnsi="Verdana"/>
          <w:b/>
          <w:color w:val="333333"/>
          <w:sz w:val="18"/>
          <w:szCs w:val="18"/>
          <w:shd w:val="clear" w:color="auto" w:fill="FFFFFF"/>
          <w:lang w:val="en-GB" w:bidi="en-GB"/>
        </w:rPr>
        <w:t>compliance with all legal obligations to which the Controller is subject</w:t>
      </w:r>
      <w:r w:rsidRPr="00BB6728">
        <w:rPr>
          <w:rFonts w:ascii="Verdana" w:hAnsi="Verdana"/>
          <w:color w:val="333333"/>
          <w:sz w:val="18"/>
          <w:szCs w:val="18"/>
          <w:shd w:val="clear" w:color="auto" w:fill="FFFFFF"/>
          <w:lang w:val="en-GB" w:bidi="en-GB"/>
        </w:rPr>
        <w:t xml:space="preserve"> [in accordance with Art. 6(1) (c) of the GDPR]. In the given case, the Controller has a legal obligation to process the User’s personal data on the basis of Section 97(3) of Act No. 127/2005 Coll., on electronic communications, as amended. The reason for providing personal data is set</w:t>
      </w:r>
      <w:r w:rsidR="00BB6728" w:rsidRPr="00BB6728">
        <w:rPr>
          <w:rFonts w:ascii="Verdana" w:hAnsi="Verdana"/>
          <w:color w:val="333333"/>
          <w:sz w:val="18"/>
          <w:szCs w:val="18"/>
          <w:shd w:val="clear" w:color="auto" w:fill="FFFFFF"/>
          <w:lang w:val="en-GB" w:bidi="en-GB"/>
        </w:rPr>
        <w:t xml:space="preserve"> </w:t>
      </w:r>
      <w:r w:rsidRPr="00BB6728">
        <w:rPr>
          <w:rFonts w:ascii="Verdana" w:hAnsi="Verdana"/>
          <w:color w:val="333333"/>
          <w:sz w:val="18"/>
          <w:szCs w:val="18"/>
          <w:shd w:val="clear" w:color="auto" w:fill="FFFFFF"/>
          <w:lang w:val="en-GB" w:bidi="en-GB"/>
        </w:rPr>
        <w:t>out in Section 97(3) of Act No. 127/2005 Coll., on electronic communications, as amended; in accordance with this provision, the Controller is obliged to store operating and localization data (data leading to tracing and identification of the source and addressee of the communication) that are created or processed through public communications networks and in the provision of publicly available electronic communications services. Any User’s failure to provide personal data may result in the Controller not allowing a User to use the Service.</w:t>
      </w:r>
    </w:p>
    <w:p w14:paraId="4154AFAA" w14:textId="77777777" w:rsidR="00383CFD" w:rsidRPr="00BB6728" w:rsidRDefault="00383CFD" w:rsidP="00383CFD">
      <w:pPr>
        <w:pStyle w:val="Odstavecseseznamem"/>
        <w:spacing w:after="0" w:line="240" w:lineRule="auto"/>
        <w:jc w:val="both"/>
        <w:rPr>
          <w:rFonts w:ascii="Verdana" w:hAnsi="Verdana"/>
          <w:color w:val="333333"/>
          <w:sz w:val="18"/>
          <w:szCs w:val="18"/>
          <w:shd w:val="clear" w:color="auto" w:fill="FFFFFF"/>
          <w:lang w:val="en-GB"/>
        </w:rPr>
      </w:pPr>
    </w:p>
    <w:p w14:paraId="68E3EF36" w14:textId="77777777" w:rsidR="00383CFD" w:rsidRPr="00BB6728" w:rsidRDefault="00383CFD" w:rsidP="00383CFD">
      <w:pPr>
        <w:spacing w:after="0" w:line="240" w:lineRule="auto"/>
        <w:jc w:val="both"/>
        <w:rPr>
          <w:rFonts w:ascii="Verdana" w:hAnsi="Verdana"/>
          <w:color w:val="333333"/>
          <w:sz w:val="18"/>
          <w:szCs w:val="18"/>
          <w:u w:val="single"/>
          <w:shd w:val="clear" w:color="auto" w:fill="FFFFFF"/>
          <w:lang w:val="en-GB"/>
        </w:rPr>
      </w:pPr>
      <w:r w:rsidRPr="00BB6728">
        <w:rPr>
          <w:rFonts w:ascii="Verdana" w:hAnsi="Verdana"/>
          <w:color w:val="333333"/>
          <w:sz w:val="18"/>
          <w:szCs w:val="18"/>
          <w:shd w:val="clear" w:color="auto" w:fill="FFFFFF"/>
          <w:lang w:val="en-GB" w:bidi="en-GB"/>
        </w:rPr>
        <w:t>The Controller undertakes not to process personal data in any manner contradicting the above purpose.</w:t>
      </w:r>
    </w:p>
    <w:p w14:paraId="0B5CDE63" w14:textId="77777777" w:rsidR="00383CFD" w:rsidRPr="00BB6728" w:rsidRDefault="00383CFD" w:rsidP="00383CFD">
      <w:pPr>
        <w:spacing w:after="0" w:line="240" w:lineRule="auto"/>
        <w:jc w:val="both"/>
        <w:rPr>
          <w:rFonts w:ascii="Verdana" w:hAnsi="Verdana"/>
          <w:color w:val="333333"/>
          <w:sz w:val="18"/>
          <w:szCs w:val="18"/>
          <w:shd w:val="clear" w:color="auto" w:fill="FFFFFF"/>
          <w:lang w:val="en-GB"/>
        </w:rPr>
      </w:pPr>
    </w:p>
    <w:p w14:paraId="04CC216F" w14:textId="77777777" w:rsidR="00383CFD" w:rsidRPr="00BB6728" w:rsidRDefault="00383CFD" w:rsidP="00383CFD">
      <w:pPr>
        <w:spacing w:after="0" w:line="240" w:lineRule="auto"/>
        <w:jc w:val="both"/>
        <w:rPr>
          <w:rFonts w:ascii="Verdana" w:hAnsi="Verdana"/>
          <w:b/>
          <w:color w:val="333333"/>
          <w:sz w:val="18"/>
          <w:szCs w:val="18"/>
          <w:u w:val="single"/>
          <w:shd w:val="clear" w:color="auto" w:fill="FFFFFF"/>
          <w:lang w:val="en-GB"/>
        </w:rPr>
      </w:pPr>
      <w:r w:rsidRPr="00BB6728">
        <w:rPr>
          <w:rFonts w:ascii="Verdana" w:hAnsi="Verdana"/>
          <w:b/>
          <w:color w:val="333333"/>
          <w:sz w:val="18"/>
          <w:szCs w:val="18"/>
          <w:u w:val="single"/>
          <w:shd w:val="clear" w:color="auto" w:fill="FFFFFF"/>
          <w:lang w:val="en-GB" w:bidi="en-GB"/>
        </w:rPr>
        <w:t>Scope of Personal Data</w:t>
      </w:r>
    </w:p>
    <w:p w14:paraId="262B4BE9" w14:textId="77777777" w:rsidR="00383CFD" w:rsidRPr="00BB6728" w:rsidRDefault="00383CFD" w:rsidP="00383CFD">
      <w:pPr>
        <w:spacing w:after="0" w:line="240" w:lineRule="auto"/>
        <w:jc w:val="both"/>
        <w:rPr>
          <w:rFonts w:ascii="Verdana" w:hAnsi="Verdana"/>
          <w:color w:val="333333"/>
          <w:sz w:val="18"/>
          <w:szCs w:val="18"/>
          <w:u w:val="single"/>
          <w:shd w:val="clear" w:color="auto" w:fill="FFFFFF"/>
          <w:lang w:val="en-GB"/>
        </w:rPr>
      </w:pPr>
    </w:p>
    <w:p w14:paraId="660BE00A" w14:textId="77777777" w:rsidR="00383CFD" w:rsidRPr="00BB6728" w:rsidRDefault="00383CFD" w:rsidP="00383CFD">
      <w:pPr>
        <w:spacing w:after="0" w:line="240" w:lineRule="auto"/>
        <w:jc w:val="both"/>
        <w:rPr>
          <w:rFonts w:ascii="Verdana" w:hAnsi="Verdana"/>
          <w:color w:val="333333"/>
          <w:sz w:val="18"/>
          <w:szCs w:val="18"/>
          <w:shd w:val="clear" w:color="auto" w:fill="FFFFFF"/>
          <w:lang w:val="en-GB"/>
        </w:rPr>
      </w:pPr>
      <w:r w:rsidRPr="00BB6728">
        <w:rPr>
          <w:rFonts w:ascii="Verdana" w:hAnsi="Verdana"/>
          <w:color w:val="333333"/>
          <w:sz w:val="18"/>
          <w:szCs w:val="18"/>
          <w:shd w:val="clear" w:color="auto" w:fill="FFFFFF"/>
          <w:lang w:val="en-GB" w:bidi="en-GB"/>
        </w:rPr>
        <w:t>The Controller undertakes to process personal data only to the extent necessary in connection with the above purpose for which they are being processed. The extent of personal data is as follows:</w:t>
      </w:r>
    </w:p>
    <w:p w14:paraId="709EDAE3" w14:textId="77777777" w:rsidR="00383CFD" w:rsidRPr="00BB6728" w:rsidRDefault="00383CFD" w:rsidP="00383CFD">
      <w:pPr>
        <w:spacing w:after="0" w:line="240" w:lineRule="auto"/>
        <w:jc w:val="both"/>
        <w:rPr>
          <w:rFonts w:ascii="Verdana" w:hAnsi="Verdana"/>
          <w:color w:val="333333"/>
          <w:sz w:val="18"/>
          <w:szCs w:val="18"/>
          <w:shd w:val="clear" w:color="auto" w:fill="FFFFFF"/>
          <w:lang w:val="en-GB"/>
        </w:rPr>
      </w:pPr>
    </w:p>
    <w:p w14:paraId="19402EF4" w14:textId="77777777" w:rsidR="00383CFD" w:rsidRPr="00BB6728" w:rsidRDefault="00383CFD" w:rsidP="00383CFD">
      <w:pPr>
        <w:pStyle w:val="Odstavecseseznamem"/>
        <w:numPr>
          <w:ilvl w:val="0"/>
          <w:numId w:val="3"/>
        </w:numPr>
        <w:spacing w:after="0" w:line="240" w:lineRule="auto"/>
        <w:jc w:val="both"/>
        <w:rPr>
          <w:rFonts w:ascii="Verdana" w:hAnsi="Verdana"/>
          <w:color w:val="333333"/>
          <w:sz w:val="18"/>
          <w:szCs w:val="18"/>
          <w:shd w:val="clear" w:color="auto" w:fill="FFFFFF"/>
          <w:lang w:val="en-GB"/>
        </w:rPr>
      </w:pPr>
      <w:r w:rsidRPr="00BB6728">
        <w:rPr>
          <w:rFonts w:ascii="Verdana" w:hAnsi="Verdana"/>
          <w:b/>
          <w:color w:val="333333"/>
          <w:sz w:val="18"/>
          <w:szCs w:val="18"/>
          <w:shd w:val="clear" w:color="auto" w:fill="FFFFFF"/>
          <w:lang w:val="en-GB" w:bidi="en-GB"/>
        </w:rPr>
        <w:t>email address;</w:t>
      </w:r>
    </w:p>
    <w:p w14:paraId="4E55FD1D" w14:textId="77777777" w:rsidR="00383CFD" w:rsidRPr="00BB6728" w:rsidRDefault="00383CFD" w:rsidP="00383CFD">
      <w:pPr>
        <w:pStyle w:val="Odstavecseseznamem"/>
        <w:numPr>
          <w:ilvl w:val="0"/>
          <w:numId w:val="3"/>
        </w:numPr>
        <w:spacing w:after="0" w:line="240" w:lineRule="auto"/>
        <w:jc w:val="both"/>
        <w:rPr>
          <w:rFonts w:ascii="Verdana" w:hAnsi="Verdana"/>
          <w:color w:val="333333"/>
          <w:sz w:val="18"/>
          <w:szCs w:val="18"/>
          <w:shd w:val="clear" w:color="auto" w:fill="FFFFFF"/>
          <w:lang w:val="en-GB"/>
        </w:rPr>
      </w:pPr>
      <w:r w:rsidRPr="00BB6728">
        <w:rPr>
          <w:rFonts w:ascii="Verdana" w:hAnsi="Verdana"/>
          <w:b/>
          <w:color w:val="333333"/>
          <w:sz w:val="18"/>
          <w:szCs w:val="18"/>
          <w:shd w:val="clear" w:color="auto" w:fill="FFFFFF"/>
          <w:lang w:val="en-GB" w:bidi="en-GB"/>
        </w:rPr>
        <w:t>operating and localization data;</w:t>
      </w:r>
    </w:p>
    <w:p w14:paraId="53DC1D65" w14:textId="77777777" w:rsidR="00383CFD" w:rsidRPr="00BB6728" w:rsidRDefault="00383CFD" w:rsidP="00383CFD">
      <w:pPr>
        <w:pStyle w:val="Odstavecseseznamem"/>
        <w:spacing w:after="0" w:line="240" w:lineRule="auto"/>
        <w:jc w:val="both"/>
        <w:rPr>
          <w:rFonts w:ascii="Verdana" w:hAnsi="Verdana"/>
          <w:color w:val="333333"/>
          <w:sz w:val="18"/>
          <w:szCs w:val="18"/>
          <w:shd w:val="clear" w:color="auto" w:fill="FFFFFF"/>
          <w:lang w:val="en-GB"/>
        </w:rPr>
      </w:pPr>
    </w:p>
    <w:p w14:paraId="3E60A00E" w14:textId="77777777" w:rsidR="00383CFD" w:rsidRPr="00BB6728" w:rsidRDefault="00383CFD" w:rsidP="00383CFD">
      <w:pPr>
        <w:spacing w:after="0" w:line="240" w:lineRule="auto"/>
        <w:jc w:val="both"/>
        <w:rPr>
          <w:rFonts w:ascii="Verdana" w:hAnsi="Verdana"/>
          <w:color w:val="333333"/>
          <w:sz w:val="18"/>
          <w:szCs w:val="18"/>
          <w:shd w:val="clear" w:color="auto" w:fill="FFFFFF"/>
          <w:lang w:val="en-GB"/>
        </w:rPr>
      </w:pPr>
      <w:r w:rsidRPr="00BB6728">
        <w:rPr>
          <w:rFonts w:ascii="Verdana" w:hAnsi="Verdana"/>
          <w:color w:val="333333"/>
          <w:sz w:val="18"/>
          <w:szCs w:val="18"/>
          <w:shd w:val="clear" w:color="auto" w:fill="FFFFFF"/>
          <w:lang w:val="en-GB" w:bidi="en-GB"/>
        </w:rPr>
        <w:t>(hereinafter “Personal Data”).</w:t>
      </w:r>
    </w:p>
    <w:p w14:paraId="1BE9164D" w14:textId="77777777" w:rsidR="00383CFD" w:rsidRPr="00BB6728" w:rsidRDefault="00383CFD" w:rsidP="00383CFD">
      <w:pPr>
        <w:spacing w:after="0" w:line="240" w:lineRule="auto"/>
        <w:jc w:val="both"/>
        <w:rPr>
          <w:rFonts w:ascii="Verdana" w:hAnsi="Verdana"/>
          <w:b/>
          <w:color w:val="333333"/>
          <w:sz w:val="18"/>
          <w:szCs w:val="18"/>
          <w:shd w:val="clear" w:color="auto" w:fill="FFFFFF"/>
          <w:lang w:val="en-GB"/>
        </w:rPr>
      </w:pPr>
    </w:p>
    <w:p w14:paraId="580939F3" w14:textId="77777777" w:rsidR="00383CFD" w:rsidRPr="00BB6728" w:rsidRDefault="00383CFD" w:rsidP="00383CFD">
      <w:pPr>
        <w:spacing w:after="0" w:line="240" w:lineRule="auto"/>
        <w:jc w:val="both"/>
        <w:rPr>
          <w:rFonts w:ascii="Verdana" w:hAnsi="Verdana"/>
          <w:b/>
          <w:color w:val="333333"/>
          <w:sz w:val="18"/>
          <w:szCs w:val="18"/>
          <w:u w:val="single"/>
          <w:shd w:val="clear" w:color="auto" w:fill="FFFFFF"/>
          <w:lang w:val="en-GB"/>
        </w:rPr>
      </w:pPr>
      <w:r w:rsidRPr="00BB6728">
        <w:rPr>
          <w:rFonts w:ascii="Verdana" w:hAnsi="Verdana"/>
          <w:b/>
          <w:color w:val="333333"/>
          <w:sz w:val="18"/>
          <w:szCs w:val="18"/>
          <w:u w:val="single"/>
          <w:shd w:val="clear" w:color="auto" w:fill="FFFFFF"/>
          <w:lang w:val="en-GB" w:bidi="en-GB"/>
        </w:rPr>
        <w:t>Period of Personal Data Processing</w:t>
      </w:r>
    </w:p>
    <w:p w14:paraId="7500FF08" w14:textId="77777777" w:rsidR="00383CFD" w:rsidRPr="00BB6728" w:rsidRDefault="00383CFD" w:rsidP="00383CFD">
      <w:pPr>
        <w:spacing w:after="0" w:line="240" w:lineRule="auto"/>
        <w:jc w:val="both"/>
        <w:rPr>
          <w:rFonts w:ascii="Verdana" w:hAnsi="Verdana"/>
          <w:color w:val="333333"/>
          <w:sz w:val="18"/>
          <w:szCs w:val="18"/>
          <w:shd w:val="clear" w:color="auto" w:fill="FFFFFF"/>
          <w:lang w:val="en-GB"/>
        </w:rPr>
      </w:pPr>
    </w:p>
    <w:p w14:paraId="4244DB5B" w14:textId="1D3CE09C" w:rsidR="00383CFD" w:rsidRPr="00BB6728" w:rsidRDefault="00383CFD" w:rsidP="00383CFD">
      <w:pPr>
        <w:spacing w:after="0" w:line="240" w:lineRule="auto"/>
        <w:jc w:val="both"/>
        <w:rPr>
          <w:rFonts w:ascii="Verdana" w:hAnsi="Verdana"/>
          <w:color w:val="333333"/>
          <w:sz w:val="18"/>
          <w:szCs w:val="18"/>
          <w:shd w:val="clear" w:color="auto" w:fill="FFFFFF"/>
          <w:lang w:val="en-GB"/>
        </w:rPr>
      </w:pPr>
      <w:r w:rsidRPr="00BB6728">
        <w:rPr>
          <w:rFonts w:ascii="Verdana" w:hAnsi="Verdana"/>
          <w:color w:val="333333"/>
          <w:sz w:val="18"/>
          <w:szCs w:val="18"/>
          <w:shd w:val="clear" w:color="auto" w:fill="FFFFFF"/>
          <w:lang w:val="en-GB" w:bidi="en-GB"/>
        </w:rPr>
        <w:t>The Controller undertakes to process personal data which it processes for the above-mentioned purpose for the period of use of the Service and afterwards for a period of 6 months from the date of use of the Service by the User (in the given case, the Controller has a legal obligation, stipulated by Act No. 127/2005 Coll., on electronic communications, as amended, to archive personal data for the aforementioned period of time). After this period expires, the Controller is obliged to dispose of the personal data.</w:t>
      </w:r>
    </w:p>
    <w:p w14:paraId="669FF8DD" w14:textId="77777777" w:rsidR="00383CFD" w:rsidRPr="00BB6728" w:rsidRDefault="00383CFD" w:rsidP="00383CFD">
      <w:pPr>
        <w:spacing w:after="0" w:line="240" w:lineRule="auto"/>
        <w:jc w:val="both"/>
        <w:rPr>
          <w:rFonts w:ascii="Verdana" w:hAnsi="Verdana"/>
          <w:color w:val="333333"/>
          <w:sz w:val="18"/>
          <w:szCs w:val="18"/>
          <w:shd w:val="clear" w:color="auto" w:fill="FFFFFF"/>
          <w:lang w:val="en-GB"/>
        </w:rPr>
      </w:pPr>
    </w:p>
    <w:p w14:paraId="221B2914" w14:textId="77777777" w:rsidR="00383CFD" w:rsidRPr="00BB6728" w:rsidRDefault="00383CFD" w:rsidP="00383CFD">
      <w:pPr>
        <w:spacing w:after="0" w:line="240" w:lineRule="auto"/>
        <w:jc w:val="both"/>
        <w:rPr>
          <w:rFonts w:ascii="Verdana" w:hAnsi="Verdana"/>
          <w:b/>
          <w:color w:val="333333"/>
          <w:sz w:val="18"/>
          <w:szCs w:val="18"/>
          <w:shd w:val="clear" w:color="auto" w:fill="FFFFFF"/>
          <w:lang w:val="en-GB"/>
        </w:rPr>
      </w:pPr>
      <w:r w:rsidRPr="00BB6728">
        <w:rPr>
          <w:rFonts w:ascii="Verdana" w:hAnsi="Verdana"/>
          <w:b/>
          <w:sz w:val="18"/>
          <w:szCs w:val="18"/>
          <w:u w:val="single"/>
          <w:lang w:val="en-GB" w:bidi="en-GB"/>
        </w:rPr>
        <w:t>Categories of Recipients of Personal Data and the Transfer of Personal Data</w:t>
      </w:r>
    </w:p>
    <w:p w14:paraId="0703A23C" w14:textId="77777777" w:rsidR="00383CFD" w:rsidRPr="00BB6728" w:rsidRDefault="00383CFD" w:rsidP="00383CFD">
      <w:pPr>
        <w:spacing w:after="0" w:line="240" w:lineRule="auto"/>
        <w:jc w:val="both"/>
        <w:rPr>
          <w:rFonts w:ascii="Verdana" w:hAnsi="Verdana" w:cstheme="minorHAnsi"/>
          <w:color w:val="333333"/>
          <w:sz w:val="18"/>
          <w:szCs w:val="18"/>
          <w:shd w:val="clear" w:color="auto" w:fill="FFFFFF"/>
          <w:lang w:val="en-GB"/>
        </w:rPr>
      </w:pPr>
    </w:p>
    <w:p w14:paraId="31739397" w14:textId="77777777" w:rsidR="00383CFD" w:rsidRPr="00BB6728" w:rsidRDefault="00383CFD" w:rsidP="00383CFD">
      <w:pPr>
        <w:spacing w:after="0" w:line="240" w:lineRule="auto"/>
        <w:jc w:val="both"/>
        <w:rPr>
          <w:rFonts w:ascii="Verdana" w:hAnsi="Verdana" w:cstheme="minorHAnsi"/>
          <w:color w:val="333333"/>
          <w:sz w:val="18"/>
          <w:szCs w:val="18"/>
          <w:shd w:val="clear" w:color="auto" w:fill="FFFFFF"/>
          <w:lang w:val="en-GB"/>
        </w:rPr>
      </w:pPr>
      <w:r w:rsidRPr="00BB6728">
        <w:rPr>
          <w:rFonts w:ascii="Verdana" w:hAnsi="Verdana"/>
          <w:color w:val="333333"/>
          <w:sz w:val="18"/>
          <w:szCs w:val="18"/>
          <w:shd w:val="clear" w:color="auto" w:fill="FFFFFF"/>
          <w:lang w:val="en-GB" w:bidi="en-GB"/>
        </w:rPr>
        <w:t>The Controller represents that personal data shall only be disclosed to the respective employees of the Controller who are obliged to maintain confidentiality in respect of these data as well as of the security measures the disclosure of which would put the security of such personal data at risk.</w:t>
      </w:r>
    </w:p>
    <w:p w14:paraId="39F1DFBF" w14:textId="77777777" w:rsidR="00383CFD" w:rsidRPr="00BB6728" w:rsidRDefault="00383CFD" w:rsidP="00383CFD">
      <w:pPr>
        <w:spacing w:after="0" w:line="240" w:lineRule="auto"/>
        <w:jc w:val="both"/>
        <w:rPr>
          <w:rFonts w:ascii="Verdana" w:hAnsi="Verdana" w:cstheme="minorHAnsi"/>
          <w:color w:val="333333"/>
          <w:sz w:val="18"/>
          <w:szCs w:val="18"/>
          <w:shd w:val="clear" w:color="auto" w:fill="FFFFFF"/>
          <w:lang w:val="en-GB"/>
        </w:rPr>
      </w:pPr>
    </w:p>
    <w:p w14:paraId="0F217EB4" w14:textId="77777777" w:rsidR="00383CFD" w:rsidRPr="00BB6728" w:rsidRDefault="00383CFD" w:rsidP="00383CFD">
      <w:pPr>
        <w:spacing w:after="0" w:line="240" w:lineRule="auto"/>
        <w:jc w:val="both"/>
        <w:rPr>
          <w:rFonts w:ascii="Verdana" w:hAnsi="Verdana" w:cstheme="minorHAnsi"/>
          <w:sz w:val="18"/>
          <w:szCs w:val="18"/>
          <w:lang w:val="en-GB"/>
        </w:rPr>
      </w:pPr>
      <w:r w:rsidRPr="00BB6728">
        <w:rPr>
          <w:rFonts w:ascii="Verdana" w:hAnsi="Verdana"/>
          <w:color w:val="333333"/>
          <w:sz w:val="18"/>
          <w:szCs w:val="18"/>
          <w:shd w:val="clear" w:color="auto" w:fill="FFFFFF"/>
          <w:lang w:val="en-GB" w:bidi="en-GB"/>
        </w:rPr>
        <w:t>The Controller also represents that it shall not transfer any personal data to third countries or to any international organization.</w:t>
      </w:r>
    </w:p>
    <w:p w14:paraId="13066A7A" w14:textId="77777777" w:rsidR="00383CFD" w:rsidRPr="00BB6728" w:rsidRDefault="00383CFD" w:rsidP="00383CFD">
      <w:pPr>
        <w:spacing w:after="0" w:line="240" w:lineRule="auto"/>
        <w:jc w:val="both"/>
        <w:rPr>
          <w:rFonts w:ascii="Verdana" w:hAnsi="Verdana" w:cstheme="minorHAnsi"/>
          <w:sz w:val="18"/>
          <w:szCs w:val="18"/>
          <w:lang w:val="en-GB"/>
        </w:rPr>
      </w:pPr>
    </w:p>
    <w:p w14:paraId="782F8ECD" w14:textId="77777777" w:rsidR="00383CFD" w:rsidRPr="00BB6728" w:rsidRDefault="00383CFD" w:rsidP="00383CFD">
      <w:pPr>
        <w:rPr>
          <w:rFonts w:ascii="Verdana" w:hAnsi="Verdana" w:cstheme="minorHAnsi"/>
          <w:b/>
          <w:sz w:val="18"/>
          <w:szCs w:val="18"/>
          <w:u w:val="single"/>
          <w:lang w:val="en-GB"/>
        </w:rPr>
      </w:pPr>
    </w:p>
    <w:p w14:paraId="53864F6C" w14:textId="77777777" w:rsidR="00383CFD" w:rsidRPr="00BB6728" w:rsidRDefault="00383CFD" w:rsidP="00383CFD">
      <w:pPr>
        <w:rPr>
          <w:rFonts w:ascii="Verdana" w:hAnsi="Verdana" w:cstheme="minorHAnsi"/>
          <w:b/>
          <w:sz w:val="18"/>
          <w:szCs w:val="18"/>
          <w:u w:val="single"/>
          <w:lang w:val="en-GB"/>
        </w:rPr>
      </w:pPr>
    </w:p>
    <w:p w14:paraId="62A1D34D" w14:textId="77777777" w:rsidR="00383CFD" w:rsidRPr="00BB6728" w:rsidRDefault="00383CFD" w:rsidP="00383CFD">
      <w:pPr>
        <w:rPr>
          <w:rFonts w:ascii="Verdana" w:hAnsi="Verdana" w:cstheme="minorHAnsi"/>
          <w:b/>
          <w:sz w:val="18"/>
          <w:szCs w:val="18"/>
          <w:u w:val="single"/>
          <w:lang w:val="en-GB"/>
        </w:rPr>
      </w:pPr>
    </w:p>
    <w:p w14:paraId="75340E7B" w14:textId="77777777" w:rsidR="00383CFD" w:rsidRPr="00BB6728" w:rsidRDefault="00383CFD" w:rsidP="00383CFD">
      <w:pPr>
        <w:rPr>
          <w:rFonts w:ascii="Verdana" w:hAnsi="Verdana" w:cstheme="minorHAnsi"/>
          <w:b/>
          <w:sz w:val="18"/>
          <w:szCs w:val="18"/>
          <w:u w:val="single"/>
          <w:lang w:val="en-GB"/>
        </w:rPr>
      </w:pPr>
      <w:r w:rsidRPr="00BB6728">
        <w:rPr>
          <w:rFonts w:ascii="Verdana" w:hAnsi="Verdana"/>
          <w:b/>
          <w:sz w:val="18"/>
          <w:szCs w:val="18"/>
          <w:u w:val="single"/>
          <w:lang w:val="en-GB" w:bidi="en-GB"/>
        </w:rPr>
        <w:t>Automated Decision-Making</w:t>
      </w:r>
    </w:p>
    <w:p w14:paraId="691C78E5" w14:textId="77777777" w:rsidR="00383CFD" w:rsidRPr="00BB6728" w:rsidRDefault="00383CFD" w:rsidP="00383CFD">
      <w:pPr>
        <w:spacing w:after="0" w:line="240" w:lineRule="auto"/>
        <w:jc w:val="both"/>
        <w:rPr>
          <w:rFonts w:ascii="Verdana" w:hAnsi="Verdana" w:cstheme="minorHAnsi"/>
          <w:color w:val="333333"/>
          <w:sz w:val="18"/>
          <w:szCs w:val="18"/>
          <w:shd w:val="clear" w:color="auto" w:fill="FFFFFF"/>
          <w:lang w:val="en-GB"/>
        </w:rPr>
      </w:pPr>
      <w:r w:rsidRPr="00BB6728">
        <w:rPr>
          <w:rFonts w:ascii="Verdana" w:hAnsi="Verdana"/>
          <w:color w:val="333333"/>
          <w:sz w:val="18"/>
          <w:szCs w:val="18"/>
          <w:shd w:val="clear" w:color="auto" w:fill="FFFFFF"/>
          <w:lang w:val="en-GB" w:bidi="en-GB"/>
        </w:rPr>
        <w:t>During the processing of the User’s personal data, no automated decision-making or profiling pursuant to Art. 22 of the GDPR shall take place.</w:t>
      </w:r>
    </w:p>
    <w:p w14:paraId="0456DEE8" w14:textId="77777777" w:rsidR="00383CFD" w:rsidRPr="00BB6728" w:rsidRDefault="00383CFD" w:rsidP="00383CFD">
      <w:pPr>
        <w:rPr>
          <w:rFonts w:ascii="Verdana" w:hAnsi="Verdana" w:cstheme="minorHAnsi"/>
          <w:color w:val="333333"/>
          <w:sz w:val="18"/>
          <w:szCs w:val="18"/>
          <w:shd w:val="clear" w:color="auto" w:fill="FFFFFF"/>
          <w:lang w:val="en-GB"/>
        </w:rPr>
      </w:pPr>
    </w:p>
    <w:p w14:paraId="13B22B79" w14:textId="77777777" w:rsidR="00383CFD" w:rsidRPr="00BB6728" w:rsidRDefault="00383CFD" w:rsidP="00383CFD">
      <w:pPr>
        <w:rPr>
          <w:rFonts w:ascii="Verdana" w:hAnsi="Verdana" w:cstheme="minorHAnsi"/>
          <w:b/>
          <w:sz w:val="18"/>
          <w:szCs w:val="18"/>
          <w:u w:val="single"/>
          <w:lang w:val="en-GB"/>
        </w:rPr>
      </w:pPr>
      <w:r w:rsidRPr="00BB6728">
        <w:rPr>
          <w:rFonts w:ascii="Verdana" w:hAnsi="Verdana"/>
          <w:b/>
          <w:sz w:val="18"/>
          <w:szCs w:val="18"/>
          <w:u w:val="single"/>
          <w:lang w:val="en-GB" w:bidi="en-GB"/>
        </w:rPr>
        <w:t>Rights of the Data Subject</w:t>
      </w:r>
    </w:p>
    <w:p w14:paraId="353A757C" w14:textId="77777777" w:rsidR="00383CFD" w:rsidRPr="00BB6728" w:rsidRDefault="00383CFD" w:rsidP="00383CFD">
      <w:pPr>
        <w:spacing w:after="0" w:line="240" w:lineRule="auto"/>
        <w:jc w:val="both"/>
        <w:rPr>
          <w:rFonts w:ascii="Verdana" w:hAnsi="Verdana" w:cstheme="minorHAnsi"/>
          <w:color w:val="333333"/>
          <w:sz w:val="18"/>
          <w:szCs w:val="18"/>
          <w:shd w:val="clear" w:color="auto" w:fill="FFFFFF"/>
          <w:lang w:val="en-GB"/>
        </w:rPr>
      </w:pPr>
      <w:r w:rsidRPr="00BB6728">
        <w:rPr>
          <w:rFonts w:ascii="Verdana" w:hAnsi="Verdana"/>
          <w:color w:val="333333"/>
          <w:sz w:val="18"/>
          <w:szCs w:val="18"/>
          <w:shd w:val="clear" w:color="auto" w:fill="FFFFFF"/>
          <w:lang w:val="en-GB" w:bidi="en-GB"/>
        </w:rPr>
        <w:t>The Controller hereby informs the User about the rights resulting for the User from the GDPR, in particular:</w:t>
      </w:r>
    </w:p>
    <w:p w14:paraId="1EB9D630" w14:textId="77777777" w:rsidR="00383CFD" w:rsidRPr="00BB6728" w:rsidRDefault="00383CFD" w:rsidP="00383CFD">
      <w:pPr>
        <w:spacing w:after="0" w:line="240" w:lineRule="auto"/>
        <w:jc w:val="both"/>
        <w:rPr>
          <w:rFonts w:ascii="Verdana" w:hAnsi="Verdana" w:cstheme="minorHAnsi"/>
          <w:color w:val="333333"/>
          <w:sz w:val="18"/>
          <w:szCs w:val="18"/>
          <w:shd w:val="clear" w:color="auto" w:fill="FFFFFF"/>
          <w:lang w:val="en-GB"/>
        </w:rPr>
      </w:pPr>
    </w:p>
    <w:p w14:paraId="5A5AB57F" w14:textId="77777777" w:rsidR="00383CFD" w:rsidRPr="00BB6728" w:rsidRDefault="00383CFD" w:rsidP="00383CFD">
      <w:pPr>
        <w:pStyle w:val="Odstavecseseznamem"/>
        <w:numPr>
          <w:ilvl w:val="0"/>
          <w:numId w:val="1"/>
        </w:numPr>
        <w:spacing w:after="0" w:line="240" w:lineRule="auto"/>
        <w:contextualSpacing w:val="0"/>
        <w:jc w:val="both"/>
        <w:rPr>
          <w:rFonts w:ascii="Verdana" w:hAnsi="Verdana" w:cstheme="minorHAnsi"/>
          <w:sz w:val="18"/>
          <w:szCs w:val="18"/>
          <w:lang w:val="en-GB"/>
        </w:rPr>
      </w:pPr>
      <w:r w:rsidRPr="00BB6728">
        <w:rPr>
          <w:rFonts w:ascii="Verdana" w:hAnsi="Verdana"/>
          <w:b/>
          <w:sz w:val="18"/>
          <w:szCs w:val="18"/>
          <w:lang w:val="en-GB" w:bidi="en-GB"/>
        </w:rPr>
        <w:t>the right of access to personal data</w:t>
      </w:r>
      <w:r w:rsidRPr="00BB6728">
        <w:rPr>
          <w:rFonts w:ascii="Verdana" w:hAnsi="Verdana"/>
          <w:sz w:val="18"/>
          <w:szCs w:val="18"/>
          <w:lang w:val="en-GB" w:bidi="en-GB"/>
        </w:rPr>
        <w:t xml:space="preserve"> (the data subject shall have the right to obtain from the Controller confirmation as to whether or not personal data concerning him or her are being processed pursuant to Art. 15 of the GDPR);</w:t>
      </w:r>
    </w:p>
    <w:p w14:paraId="64F19C9B" w14:textId="77777777" w:rsidR="00383CFD" w:rsidRPr="00BB6728" w:rsidRDefault="00383CFD" w:rsidP="00383CFD">
      <w:pPr>
        <w:pStyle w:val="Odstavecseseznamem"/>
        <w:numPr>
          <w:ilvl w:val="0"/>
          <w:numId w:val="1"/>
        </w:numPr>
        <w:spacing w:after="0" w:line="240" w:lineRule="auto"/>
        <w:contextualSpacing w:val="0"/>
        <w:jc w:val="both"/>
        <w:rPr>
          <w:rFonts w:ascii="Verdana" w:hAnsi="Verdana" w:cstheme="minorHAnsi"/>
          <w:sz w:val="18"/>
          <w:szCs w:val="18"/>
          <w:lang w:val="en-GB"/>
        </w:rPr>
      </w:pPr>
      <w:r w:rsidRPr="00BB6728">
        <w:rPr>
          <w:rFonts w:ascii="Verdana" w:hAnsi="Verdana"/>
          <w:b/>
          <w:sz w:val="18"/>
          <w:szCs w:val="18"/>
          <w:lang w:val="en-GB" w:bidi="en-GB"/>
        </w:rPr>
        <w:t>the right to rectification</w:t>
      </w:r>
      <w:r w:rsidRPr="00BB6728">
        <w:rPr>
          <w:rFonts w:ascii="Verdana" w:hAnsi="Verdana"/>
          <w:sz w:val="18"/>
          <w:szCs w:val="18"/>
          <w:lang w:val="en-GB" w:bidi="en-GB"/>
        </w:rPr>
        <w:t xml:space="preserve"> (the data subject shall have the right to obtain from the Controller without undue delay the rectification of inaccurate personal data concerning him or her, as well as the right to have incomplete personal data completed pursuant to Art. 16 of the GDPR);</w:t>
      </w:r>
    </w:p>
    <w:p w14:paraId="2411CD7D" w14:textId="77777777" w:rsidR="00383CFD" w:rsidRPr="00BB6728" w:rsidRDefault="00383CFD" w:rsidP="00383CFD">
      <w:pPr>
        <w:pStyle w:val="Odstavecseseznamem"/>
        <w:numPr>
          <w:ilvl w:val="0"/>
          <w:numId w:val="1"/>
        </w:numPr>
        <w:spacing w:after="0" w:line="240" w:lineRule="auto"/>
        <w:contextualSpacing w:val="0"/>
        <w:jc w:val="both"/>
        <w:rPr>
          <w:rFonts w:ascii="Verdana" w:hAnsi="Verdana" w:cstheme="minorHAnsi"/>
          <w:sz w:val="18"/>
          <w:szCs w:val="18"/>
          <w:lang w:val="en-GB"/>
        </w:rPr>
      </w:pPr>
      <w:r w:rsidRPr="00BB6728">
        <w:rPr>
          <w:rFonts w:ascii="Verdana" w:hAnsi="Verdana"/>
          <w:b/>
          <w:sz w:val="18"/>
          <w:szCs w:val="18"/>
          <w:lang w:val="en-GB" w:bidi="en-GB"/>
        </w:rPr>
        <w:t>the right to erasure</w:t>
      </w:r>
      <w:r w:rsidRPr="00BB6728">
        <w:rPr>
          <w:rFonts w:ascii="Verdana" w:hAnsi="Verdana"/>
          <w:sz w:val="18"/>
          <w:szCs w:val="18"/>
          <w:lang w:val="en-GB" w:bidi="en-GB"/>
        </w:rPr>
        <w:t xml:space="preserve"> (the data subject shall have the right to obtain from the Controller </w:t>
      </w:r>
      <w:r w:rsidRPr="00BB6728">
        <w:rPr>
          <w:rFonts w:ascii="Verdana" w:hAnsi="Verdana"/>
          <w:sz w:val="18"/>
          <w:szCs w:val="18"/>
          <w:shd w:val="clear" w:color="auto" w:fill="FFFFFF"/>
          <w:lang w:val="en-GB" w:bidi="en-GB"/>
        </w:rPr>
        <w:t>the erasure of personal data concerning him or her without undue delay where one of the grounds specified in Art. 17 of the GDPR applies);</w:t>
      </w:r>
    </w:p>
    <w:p w14:paraId="5A04EC75" w14:textId="77777777" w:rsidR="00383CFD" w:rsidRPr="00BB6728" w:rsidRDefault="00383CFD" w:rsidP="00383CFD">
      <w:pPr>
        <w:pStyle w:val="Odstavecseseznamem"/>
        <w:numPr>
          <w:ilvl w:val="0"/>
          <w:numId w:val="1"/>
        </w:numPr>
        <w:spacing w:after="0" w:line="240" w:lineRule="auto"/>
        <w:contextualSpacing w:val="0"/>
        <w:jc w:val="both"/>
        <w:rPr>
          <w:rFonts w:ascii="Verdana" w:hAnsi="Verdana" w:cstheme="minorHAnsi"/>
          <w:color w:val="000000"/>
          <w:sz w:val="18"/>
          <w:szCs w:val="18"/>
          <w:shd w:val="clear" w:color="auto" w:fill="FFFFFF"/>
          <w:lang w:val="en-GB"/>
        </w:rPr>
      </w:pPr>
      <w:r w:rsidRPr="00BB6728">
        <w:rPr>
          <w:rFonts w:ascii="Verdana" w:hAnsi="Verdana"/>
          <w:b/>
          <w:sz w:val="18"/>
          <w:szCs w:val="18"/>
          <w:shd w:val="clear" w:color="auto" w:fill="FFFFFF"/>
          <w:lang w:val="en-GB" w:bidi="en-GB"/>
        </w:rPr>
        <w:t>the right to restriction of processing</w:t>
      </w:r>
      <w:r w:rsidRPr="00BB6728">
        <w:rPr>
          <w:rFonts w:ascii="Verdana" w:hAnsi="Verdana"/>
          <w:sz w:val="18"/>
          <w:szCs w:val="18"/>
          <w:shd w:val="clear" w:color="auto" w:fill="FFFFFF"/>
          <w:lang w:val="en-GB" w:bidi="en-GB"/>
        </w:rPr>
        <w:t xml:space="preserve"> (the data subject shall have the right to obtain from the controller a restriction of processing in those cases specified in Art. 18 of the GDPR);</w:t>
      </w:r>
    </w:p>
    <w:p w14:paraId="09F01940" w14:textId="438182D5" w:rsidR="00383CFD" w:rsidRPr="00BB6728" w:rsidRDefault="00383CFD" w:rsidP="00383CFD">
      <w:pPr>
        <w:pStyle w:val="Odstavecseseznamem"/>
        <w:numPr>
          <w:ilvl w:val="0"/>
          <w:numId w:val="1"/>
        </w:numPr>
        <w:spacing w:after="0" w:line="240" w:lineRule="auto"/>
        <w:contextualSpacing w:val="0"/>
        <w:jc w:val="both"/>
        <w:rPr>
          <w:rFonts w:ascii="Verdana" w:hAnsi="Verdana" w:cstheme="minorHAnsi"/>
          <w:color w:val="000000"/>
          <w:sz w:val="18"/>
          <w:szCs w:val="18"/>
          <w:shd w:val="clear" w:color="auto" w:fill="FFFFFF"/>
          <w:lang w:val="en-GB"/>
        </w:rPr>
      </w:pPr>
      <w:r w:rsidRPr="00BB6728">
        <w:rPr>
          <w:rFonts w:ascii="Verdana" w:hAnsi="Verdana"/>
          <w:b/>
          <w:sz w:val="18"/>
          <w:szCs w:val="18"/>
          <w:shd w:val="clear" w:color="auto" w:fill="FFFFFF"/>
          <w:lang w:val="en-GB" w:bidi="en-GB"/>
        </w:rPr>
        <w:t>the right not to be subject to a decision based solely on automated processing</w:t>
      </w:r>
      <w:r w:rsidRPr="00BB6728">
        <w:rPr>
          <w:rFonts w:ascii="Verdana" w:hAnsi="Verdana"/>
          <w:sz w:val="18"/>
          <w:szCs w:val="18"/>
          <w:shd w:val="clear" w:color="auto" w:fill="FFFFFF"/>
          <w:lang w:val="en-GB" w:bidi="en-GB"/>
        </w:rPr>
        <w:t xml:space="preserve"> (the data subject shall have the right not to be subject to a decision based solely on automated processing, including profiling, which produces legal effects concerning him or her or similarly significantly affects him or her pursuant to Art. 22 of the GDPR);</w:t>
      </w:r>
    </w:p>
    <w:p w14:paraId="5B05706F" w14:textId="3ECDB091" w:rsidR="00383CFD" w:rsidRPr="00BB6728" w:rsidRDefault="00383CFD" w:rsidP="00383CFD">
      <w:pPr>
        <w:pStyle w:val="Odstavecseseznamem"/>
        <w:numPr>
          <w:ilvl w:val="0"/>
          <w:numId w:val="1"/>
        </w:numPr>
        <w:spacing w:after="0" w:line="240" w:lineRule="auto"/>
        <w:contextualSpacing w:val="0"/>
        <w:jc w:val="both"/>
        <w:rPr>
          <w:rFonts w:ascii="Verdana" w:hAnsi="Verdana" w:cstheme="minorHAnsi"/>
          <w:color w:val="000000"/>
          <w:sz w:val="18"/>
          <w:szCs w:val="18"/>
          <w:shd w:val="clear" w:color="auto" w:fill="FFFFFF"/>
          <w:lang w:val="en-GB"/>
        </w:rPr>
      </w:pPr>
      <w:r w:rsidRPr="00BB6728">
        <w:rPr>
          <w:rFonts w:ascii="Verdana" w:hAnsi="Verdana"/>
          <w:b/>
          <w:sz w:val="18"/>
          <w:szCs w:val="18"/>
          <w:shd w:val="clear" w:color="auto" w:fill="FFFFFF"/>
          <w:lang w:val="en-GB" w:bidi="en-GB"/>
        </w:rPr>
        <w:t>the right to lodge a complaint with the supervisory authority</w:t>
      </w:r>
      <w:r w:rsidRPr="00BB6728">
        <w:rPr>
          <w:rFonts w:ascii="Verdana" w:hAnsi="Verdana"/>
          <w:sz w:val="18"/>
          <w:szCs w:val="18"/>
          <w:shd w:val="clear" w:color="auto" w:fill="FFFFFF"/>
          <w:lang w:val="en-GB" w:bidi="en-GB"/>
        </w:rPr>
        <w:t>, which is the Office for Personal Data Protection, with its seat at Pplk. Sochora 727/27, postal code 170 00, Praha 7.</w:t>
      </w:r>
    </w:p>
    <w:p w14:paraId="7AB73766" w14:textId="77777777" w:rsidR="00383CFD" w:rsidRPr="00BB6728" w:rsidRDefault="00383CFD" w:rsidP="00383CFD">
      <w:pPr>
        <w:spacing w:after="0" w:line="240" w:lineRule="auto"/>
        <w:jc w:val="both"/>
        <w:rPr>
          <w:rFonts w:ascii="Verdana" w:hAnsi="Verdana" w:cstheme="minorHAnsi"/>
          <w:color w:val="333333"/>
          <w:sz w:val="18"/>
          <w:szCs w:val="18"/>
          <w:shd w:val="clear" w:color="auto" w:fill="FFFFFF"/>
          <w:lang w:val="en-GB"/>
        </w:rPr>
      </w:pPr>
    </w:p>
    <w:p w14:paraId="61D54587" w14:textId="77777777" w:rsidR="00383CFD" w:rsidRPr="00BB6728" w:rsidRDefault="00383CFD" w:rsidP="00383CFD">
      <w:pPr>
        <w:rPr>
          <w:rFonts w:ascii="Verdana" w:hAnsi="Verdana" w:cstheme="minorHAnsi"/>
          <w:b/>
          <w:color w:val="000000" w:themeColor="text1"/>
          <w:sz w:val="18"/>
          <w:szCs w:val="18"/>
          <w:u w:val="single"/>
          <w:lang w:val="en-GB"/>
        </w:rPr>
      </w:pPr>
      <w:r w:rsidRPr="00BB6728">
        <w:rPr>
          <w:rFonts w:ascii="Verdana" w:hAnsi="Verdana"/>
          <w:b/>
          <w:sz w:val="18"/>
          <w:szCs w:val="18"/>
          <w:u w:val="single"/>
          <w:lang w:val="en-GB" w:bidi="en-GB"/>
        </w:rPr>
        <w:t>Data Protection Officer</w:t>
      </w:r>
    </w:p>
    <w:p w14:paraId="4DD94773" w14:textId="5A850E21" w:rsidR="00383CFD" w:rsidRPr="00BB6728" w:rsidRDefault="00383CFD" w:rsidP="00383CFD">
      <w:pPr>
        <w:spacing w:after="0" w:line="240" w:lineRule="auto"/>
        <w:jc w:val="both"/>
        <w:rPr>
          <w:rFonts w:ascii="Verdana" w:hAnsi="Verdana" w:cstheme="minorHAnsi"/>
          <w:color w:val="333333"/>
          <w:sz w:val="18"/>
          <w:szCs w:val="18"/>
          <w:shd w:val="clear" w:color="auto" w:fill="FFFFFF"/>
          <w:lang w:val="en-GB"/>
        </w:rPr>
      </w:pPr>
      <w:r w:rsidRPr="00BB6728">
        <w:rPr>
          <w:rFonts w:ascii="Verdana" w:hAnsi="Verdana"/>
          <w:color w:val="333333"/>
          <w:sz w:val="18"/>
          <w:szCs w:val="18"/>
          <w:shd w:val="clear" w:color="auto" w:fill="FFFFFF"/>
          <w:lang w:val="en-GB" w:bidi="en-GB"/>
        </w:rPr>
        <w:t xml:space="preserve">The Controller hereby provides the User, in accordance with Art. 30(1)(a) of the GDPR, with the contact details of the data protection officer. </w:t>
      </w:r>
    </w:p>
    <w:p w14:paraId="2396E6D6" w14:textId="77777777" w:rsidR="00383CFD" w:rsidRPr="00BB6728" w:rsidRDefault="00383CFD" w:rsidP="00383CFD">
      <w:pPr>
        <w:spacing w:after="0" w:line="240" w:lineRule="auto"/>
        <w:jc w:val="both"/>
        <w:rPr>
          <w:rFonts w:ascii="Verdana" w:hAnsi="Verdana" w:cstheme="minorHAnsi"/>
          <w:color w:val="333333"/>
          <w:sz w:val="18"/>
          <w:szCs w:val="18"/>
          <w:shd w:val="clear" w:color="auto" w:fill="FFFFFF"/>
          <w:lang w:val="en-GB"/>
        </w:rPr>
      </w:pPr>
    </w:p>
    <w:p w14:paraId="6F227455" w14:textId="77777777" w:rsidR="00383CFD" w:rsidRPr="00BB6728" w:rsidRDefault="00383CFD" w:rsidP="00383CFD">
      <w:pPr>
        <w:spacing w:after="0" w:line="240" w:lineRule="auto"/>
        <w:jc w:val="both"/>
        <w:rPr>
          <w:rFonts w:ascii="Verdana" w:hAnsi="Verdana" w:cstheme="minorHAnsi"/>
          <w:b/>
          <w:sz w:val="18"/>
          <w:szCs w:val="18"/>
          <w:u w:val="single"/>
          <w:lang w:val="en-GB"/>
        </w:rPr>
      </w:pPr>
      <w:r w:rsidRPr="00BB6728">
        <w:rPr>
          <w:rFonts w:ascii="Verdana" w:hAnsi="Verdana"/>
          <w:color w:val="333333"/>
          <w:sz w:val="18"/>
          <w:szCs w:val="18"/>
          <w:shd w:val="clear" w:color="auto" w:fill="FFFFFF"/>
          <w:lang w:val="en-GB" w:bidi="en-GB"/>
        </w:rPr>
        <w:t>Any inquiries, suggestions or other filings you might have or make regarding the processing of your personal data may be sent to the data protection officer – Ing. Luboš Řádek MBA, email address: dpo@prg.aero.</w:t>
      </w:r>
    </w:p>
    <w:p w14:paraId="17D5E3DB" w14:textId="77777777" w:rsidR="00383CFD" w:rsidRPr="00BB6728" w:rsidRDefault="00383CFD" w:rsidP="00383CFD">
      <w:pPr>
        <w:spacing w:after="0" w:line="240" w:lineRule="auto"/>
        <w:jc w:val="both"/>
        <w:rPr>
          <w:rFonts w:ascii="Verdana" w:hAnsi="Verdana" w:cstheme="minorHAnsi"/>
          <w:b/>
          <w:color w:val="333333"/>
          <w:sz w:val="18"/>
          <w:szCs w:val="18"/>
          <w:u w:val="single"/>
          <w:shd w:val="clear" w:color="auto" w:fill="FFFFFF"/>
          <w:lang w:val="en-GB"/>
        </w:rPr>
      </w:pPr>
    </w:p>
    <w:p w14:paraId="03930F85" w14:textId="77777777" w:rsidR="00383CFD" w:rsidRPr="00BB6728" w:rsidRDefault="00383CFD" w:rsidP="00383CFD">
      <w:pPr>
        <w:spacing w:after="0" w:line="240" w:lineRule="auto"/>
        <w:jc w:val="both"/>
        <w:rPr>
          <w:rFonts w:ascii="Verdana" w:hAnsi="Verdana" w:cstheme="minorHAnsi"/>
          <w:b/>
          <w:color w:val="333333"/>
          <w:sz w:val="18"/>
          <w:szCs w:val="18"/>
          <w:u w:val="single"/>
          <w:shd w:val="clear" w:color="auto" w:fill="FFFFFF"/>
          <w:lang w:val="en-GB"/>
        </w:rPr>
      </w:pPr>
      <w:r w:rsidRPr="00BB6728">
        <w:rPr>
          <w:rFonts w:ascii="Verdana" w:hAnsi="Verdana"/>
          <w:b/>
          <w:color w:val="333333"/>
          <w:sz w:val="18"/>
          <w:szCs w:val="18"/>
          <w:u w:val="single"/>
          <w:shd w:val="clear" w:color="auto" w:fill="FFFFFF"/>
          <w:lang w:val="en-GB" w:bidi="en-GB"/>
        </w:rPr>
        <w:t>Conclusion</w:t>
      </w:r>
    </w:p>
    <w:p w14:paraId="3BC71551" w14:textId="77777777" w:rsidR="00383CFD" w:rsidRPr="00BB6728" w:rsidRDefault="00383CFD" w:rsidP="00383CFD">
      <w:pPr>
        <w:spacing w:after="0" w:line="240" w:lineRule="auto"/>
        <w:jc w:val="both"/>
        <w:rPr>
          <w:rFonts w:ascii="Verdana" w:hAnsi="Verdana" w:cstheme="minorHAnsi"/>
          <w:i/>
          <w:color w:val="333333"/>
          <w:sz w:val="18"/>
          <w:szCs w:val="18"/>
          <w:shd w:val="clear" w:color="auto" w:fill="FFFFFF"/>
          <w:lang w:val="en-GB"/>
        </w:rPr>
      </w:pPr>
    </w:p>
    <w:p w14:paraId="5F89A083" w14:textId="77777777" w:rsidR="00383CFD" w:rsidRPr="00BB6728" w:rsidRDefault="00383CFD" w:rsidP="00383CFD">
      <w:pPr>
        <w:spacing w:after="0" w:line="240" w:lineRule="auto"/>
        <w:jc w:val="both"/>
        <w:rPr>
          <w:rFonts w:ascii="Verdana" w:hAnsi="Verdana" w:cstheme="minorHAnsi"/>
          <w:color w:val="333333"/>
          <w:sz w:val="18"/>
          <w:szCs w:val="18"/>
          <w:shd w:val="clear" w:color="auto" w:fill="FFFFFF"/>
          <w:lang w:val="en-GB"/>
        </w:rPr>
      </w:pPr>
      <w:r w:rsidRPr="00BB6728">
        <w:rPr>
          <w:rFonts w:ascii="Verdana" w:hAnsi="Verdana"/>
          <w:color w:val="333333"/>
          <w:sz w:val="18"/>
          <w:szCs w:val="18"/>
          <w:shd w:val="clear" w:color="auto" w:fill="FFFFFF"/>
          <w:lang w:val="en-GB" w:bidi="en-GB"/>
        </w:rPr>
        <w:t>The User hereby declares to have been duly informed by the Controller about the processing of personal data in accordance with Art. 13 of the GDPR and that the personal data provided are true and accurate.</w:t>
      </w:r>
    </w:p>
    <w:p w14:paraId="3DDFA47F" w14:textId="77777777" w:rsidR="00383CFD" w:rsidRPr="00BB6728" w:rsidRDefault="00383CFD" w:rsidP="00383CFD">
      <w:pPr>
        <w:jc w:val="both"/>
        <w:rPr>
          <w:rFonts w:ascii="Verdana" w:hAnsi="Verdana" w:cstheme="minorHAnsi"/>
          <w:b/>
          <w:sz w:val="18"/>
          <w:szCs w:val="18"/>
          <w:lang w:val="en-GB"/>
        </w:rPr>
      </w:pPr>
    </w:p>
    <w:p w14:paraId="47B66CFC" w14:textId="77777777" w:rsidR="00383CFD" w:rsidRPr="00BB6728" w:rsidRDefault="00383CFD" w:rsidP="00383CFD">
      <w:pPr>
        <w:jc w:val="both"/>
        <w:rPr>
          <w:rFonts w:ascii="Verdana" w:hAnsi="Verdana" w:cstheme="minorHAnsi"/>
          <w:sz w:val="18"/>
          <w:szCs w:val="18"/>
          <w:lang w:val="en-GB"/>
        </w:rPr>
      </w:pPr>
    </w:p>
    <w:p w14:paraId="3C7FD903" w14:textId="77777777" w:rsidR="00383CFD" w:rsidRPr="00BB6728" w:rsidRDefault="00383CFD" w:rsidP="00383CFD">
      <w:pPr>
        <w:rPr>
          <w:rFonts w:ascii="Verdana" w:hAnsi="Verdana"/>
          <w:lang w:val="en-GB"/>
        </w:rPr>
      </w:pPr>
    </w:p>
    <w:sectPr w:rsidR="00383CFD" w:rsidRPr="00BB6728" w:rsidSect="00E82A0A">
      <w:headerReference w:type="even" r:id="rId10"/>
      <w:headerReference w:type="default" r:id="rId11"/>
      <w:footerReference w:type="even" r:id="rId12"/>
      <w:footerReference w:type="default" r:id="rId13"/>
      <w:headerReference w:type="first" r:id="rId14"/>
      <w:footerReference w:type="firs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1713E" w14:textId="77777777" w:rsidR="00CD6586" w:rsidRDefault="00CD6586" w:rsidP="00A95180">
      <w:pPr>
        <w:spacing w:line="240" w:lineRule="auto"/>
      </w:pPr>
      <w:r>
        <w:separator/>
      </w:r>
    </w:p>
  </w:endnote>
  <w:endnote w:type="continuationSeparator" w:id="0">
    <w:p w14:paraId="39C4F202" w14:textId="77777777" w:rsidR="00CD6586" w:rsidRDefault="00CD6586" w:rsidP="00A951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CB07A" w14:textId="77777777" w:rsidR="00383CFD" w:rsidRDefault="00383CF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56485" w14:textId="77777777" w:rsidR="00383CFD" w:rsidRDefault="00383CF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338F8" w14:textId="77777777" w:rsidR="00383CFD" w:rsidRDefault="00383CF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DB268D" w14:textId="77777777" w:rsidR="00CD6586" w:rsidRDefault="00CD6586" w:rsidP="00A95180">
      <w:pPr>
        <w:spacing w:line="240" w:lineRule="auto"/>
      </w:pPr>
      <w:r>
        <w:separator/>
      </w:r>
    </w:p>
  </w:footnote>
  <w:footnote w:type="continuationSeparator" w:id="0">
    <w:p w14:paraId="1597B5B5" w14:textId="77777777" w:rsidR="00CD6586" w:rsidRDefault="00CD6586" w:rsidP="00A951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093D7" w14:textId="77777777" w:rsidR="00383CFD" w:rsidRDefault="00383CF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9D3FB" w14:textId="77777777" w:rsidR="00A95180" w:rsidRDefault="00383CFD">
    <w:pPr>
      <w:pStyle w:val="Zhlav"/>
    </w:pPr>
    <w:r>
      <w:rPr>
        <w:noProof/>
        <w:lang w:bidi="en-GB"/>
      </w:rPr>
      <mc:AlternateContent>
        <mc:Choice Requires="wps">
          <w:drawing>
            <wp:anchor distT="0" distB="0" distL="114300" distR="114300" simplePos="0" relativeHeight="251661312" behindDoc="0" locked="0" layoutInCell="0" allowOverlap="1" wp14:anchorId="1CC33C91" wp14:editId="08F73E47">
              <wp:simplePos x="0" y="0"/>
              <wp:positionH relativeFrom="page">
                <wp:posOffset>0</wp:posOffset>
              </wp:positionH>
              <wp:positionV relativeFrom="page">
                <wp:posOffset>190500</wp:posOffset>
              </wp:positionV>
              <wp:extent cx="7556500" cy="266700"/>
              <wp:effectExtent l="0" t="0" r="0" b="0"/>
              <wp:wrapNone/>
              <wp:docPr id="1" name="MSIPCMf4b7475cbf5f8672b50007d4" descr="{&quot;HashCode&quot;:-122310667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6BCEF7" w14:textId="77777777" w:rsidR="00383CFD" w:rsidRPr="00383CFD" w:rsidRDefault="00383CFD" w:rsidP="00383CFD">
                          <w:pPr>
                            <w:spacing w:after="0"/>
                            <w:rPr>
                              <w:rFonts w:ascii="Arial" w:hAnsi="Arial" w:cs="Arial"/>
                              <w:color w:val="000000"/>
                              <w:sz w:val="16"/>
                            </w:rPr>
                          </w:pPr>
                          <w:r w:rsidRPr="00383CFD">
                            <w:rPr>
                              <w:sz w:val="16"/>
                              <w:szCs w:val="16"/>
                              <w:lang w:val="en-GB" w:bidi="en-GB"/>
                            </w:rPr>
                            <w:t>Internal information</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CC33C91" id="_x0000_t202" coordsize="21600,21600" o:spt="202" path="m,l,21600r21600,l21600,xe">
              <v:stroke joinstyle="miter"/>
              <v:path gradientshapeok="t" o:connecttype="rect"/>
            </v:shapetype>
            <v:shape id="MSIPCMf4b7475cbf5f8672b50007d4" o:spid="_x0000_s1026" type="#_x0000_t202" alt="{&quot;HashCode&quot;:-1223106677,&quot;Height&quot;:842.0,&quot;Width&quot;:595.0,&quot;Placement&quot;:&quot;Header&quot;,&quot;Index&quot;:&quot;Primary&quot;,&quot;Section&quot;:1,&quot;Top&quot;:0.0,&quot;Left&quot;:0.0}" style="position:absolute;margin-left:0;margin-top:15pt;width:595pt;height:21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" o:allowincell="f" filled="f" stroked="f" strokeweight=".5pt">
              <v:textbox inset="20pt,0,,0">
                <w:txbxContent>
                  <w:p w14:paraId="346BCEF7" w14:textId="77777777" w:rsidR="00383CFD" w:rsidRPr="00383CFD" w:rsidRDefault="00383CFD" w:rsidP="00383CFD">
                    <w:pPr>
                      <w:spacing w:after="0"/>
                      <w:rPr>
                        <w:rFonts w:ascii="Arial" w:hAnsi="Arial" w:cs="Arial"/>
                        <w:color w:val="000000"/>
                        <w:sz w:val="16"/>
                      </w:rPr>
                    </w:pPr>
                    <w:r w:rsidRPr="00383CFD">
                      <w:rPr>
                        <w:sz w:val="16"/>
                        <w:szCs w:val="16"/>
                        <w:lang w:val="en-GB" w:bidi="en-GB"/>
                      </w:rPr>
                      <w:t>Internal information</w:t>
                    </w:r>
                  </w:p>
                </w:txbxContent>
              </v:textbox>
              <w10:wrap anchorx="page" anchory="page"/>
            </v:shape>
          </w:pict>
        </mc:Fallback>
      </mc:AlternateContent>
    </w:r>
    <w:r w:rsidR="00E82A0A">
      <w:rPr>
        <w:noProof/>
        <w:lang w:bidi="en-GB"/>
      </w:rPr>
      <w:drawing>
        <wp:anchor distT="0" distB="0" distL="114300" distR="114300" simplePos="0" relativeHeight="251660288" behindDoc="1" locked="0" layoutInCell="1" allowOverlap="1" wp14:anchorId="101CD4BB" wp14:editId="3D19C07B">
          <wp:simplePos x="0" y="0"/>
          <wp:positionH relativeFrom="column">
            <wp:posOffset>-910186</wp:posOffset>
          </wp:positionH>
          <wp:positionV relativeFrom="page">
            <wp:posOffset>-10391</wp:posOffset>
          </wp:positionV>
          <wp:extent cx="7559999" cy="1069374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PRG/2017_K/117_K_dopisni_papir_LP/vystupy_jpg/117_K_dopisni_papir_LP.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9" cy="10693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180">
      <w:rPr>
        <w:noProof/>
        <w:lang w:bidi="en-GB"/>
      </w:rPr>
      <w:drawing>
        <wp:anchor distT="0" distB="0" distL="114300" distR="114300" simplePos="0" relativeHeight="251658240" behindDoc="1" locked="0" layoutInCell="1" allowOverlap="1" wp14:anchorId="1FFA1184" wp14:editId="577EBED5">
          <wp:simplePos x="0" y="0"/>
          <wp:positionH relativeFrom="column">
            <wp:posOffset>-911084</wp:posOffset>
          </wp:positionH>
          <wp:positionV relativeFrom="page">
            <wp:posOffset>0</wp:posOffset>
          </wp:positionV>
          <wp:extent cx="7560000" cy="10693741"/>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PRG/2017_K/117_K_dopisni_papir_LP/vystupy_jpg/117_K_dopisni_papir_LP.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60000" cy="1069374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08609" w14:textId="77777777" w:rsidR="00383CFD" w:rsidRDefault="00383CF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CF69E5"/>
    <w:multiLevelType w:val="hybridMultilevel"/>
    <w:tmpl w:val="6C4E69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36A561C"/>
    <w:multiLevelType w:val="hybridMultilevel"/>
    <w:tmpl w:val="8C24C1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7E7F126B"/>
    <w:multiLevelType w:val="hybridMultilevel"/>
    <w:tmpl w:val="A522A5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CFD"/>
    <w:rsid w:val="0021749A"/>
    <w:rsid w:val="002235DB"/>
    <w:rsid w:val="002C18B6"/>
    <w:rsid w:val="002E6914"/>
    <w:rsid w:val="00301326"/>
    <w:rsid w:val="00351C31"/>
    <w:rsid w:val="00383CFD"/>
    <w:rsid w:val="005E5D98"/>
    <w:rsid w:val="006D4371"/>
    <w:rsid w:val="006D61AC"/>
    <w:rsid w:val="009A161B"/>
    <w:rsid w:val="00A76376"/>
    <w:rsid w:val="00A95180"/>
    <w:rsid w:val="00AD4810"/>
    <w:rsid w:val="00AE3B59"/>
    <w:rsid w:val="00BB6728"/>
    <w:rsid w:val="00C64D65"/>
    <w:rsid w:val="00CD6586"/>
    <w:rsid w:val="00D3345F"/>
    <w:rsid w:val="00E82A0A"/>
    <w:rsid w:val="00EA7D2A"/>
    <w:rsid w:val="00EB41F5"/>
    <w:rsid w:val="00ED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2CFDD"/>
  <w14:defaultImageDpi w14:val="32767"/>
  <w15:chartTrackingRefBased/>
  <w15:docId w15:val="{DDC16827-5B31-49BB-A666-383702E68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83CFD"/>
    <w:pPr>
      <w:spacing w:after="160" w:line="259" w:lineRule="auto"/>
    </w:pPr>
    <w:rPr>
      <w:sz w:val="22"/>
      <w:szCs w:val="22"/>
      <w:lang w:val="cs-CZ"/>
    </w:rPr>
  </w:style>
  <w:style w:type="paragraph" w:styleId="Nadpis1">
    <w:name w:val="heading 1"/>
    <w:basedOn w:val="Normln"/>
    <w:next w:val="Normln"/>
    <w:link w:val="Nadpis1Char"/>
    <w:qFormat/>
    <w:rsid w:val="00A95180"/>
    <w:pPr>
      <w:keepNext/>
      <w:spacing w:before="420" w:line="290" w:lineRule="atLeast"/>
      <w:outlineLvl w:val="0"/>
    </w:pPr>
    <w:rPr>
      <w:rFonts w:cs="Arial"/>
      <w:b/>
      <w:bCs/>
      <w:color w:val="707070"/>
      <w:kern w:val="32"/>
      <w:sz w:val="24"/>
    </w:rPr>
  </w:style>
  <w:style w:type="paragraph" w:styleId="Nadpis2">
    <w:name w:val="heading 2"/>
    <w:basedOn w:val="Normln"/>
    <w:next w:val="Normln"/>
    <w:link w:val="Nadpis2Char"/>
    <w:qFormat/>
    <w:rsid w:val="00A95180"/>
    <w:pPr>
      <w:keepNext/>
      <w:spacing w:before="260"/>
      <w:outlineLvl w:val="1"/>
    </w:pPr>
    <w:rPr>
      <w:rFonts w:cs="Arial"/>
      <w:b/>
      <w:bCs/>
      <w:iCs/>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95180"/>
    <w:pPr>
      <w:tabs>
        <w:tab w:val="center" w:pos="4536"/>
        <w:tab w:val="right" w:pos="9072"/>
      </w:tabs>
      <w:spacing w:line="240" w:lineRule="auto"/>
    </w:pPr>
    <w:rPr>
      <w:sz w:val="24"/>
      <w:lang w:val="en-GB"/>
    </w:rPr>
  </w:style>
  <w:style w:type="character" w:customStyle="1" w:styleId="ZhlavChar">
    <w:name w:val="Záhlaví Char"/>
    <w:basedOn w:val="Standardnpsmoodstavce"/>
    <w:link w:val="Zhlav"/>
    <w:uiPriority w:val="99"/>
    <w:rsid w:val="00A95180"/>
  </w:style>
  <w:style w:type="paragraph" w:styleId="Zpat">
    <w:name w:val="footer"/>
    <w:basedOn w:val="Normln"/>
    <w:link w:val="ZpatChar"/>
    <w:uiPriority w:val="99"/>
    <w:unhideWhenUsed/>
    <w:rsid w:val="00A95180"/>
    <w:pPr>
      <w:tabs>
        <w:tab w:val="center" w:pos="4536"/>
        <w:tab w:val="right" w:pos="9072"/>
      </w:tabs>
      <w:spacing w:line="240" w:lineRule="auto"/>
    </w:pPr>
    <w:rPr>
      <w:sz w:val="24"/>
      <w:lang w:val="en-GB"/>
    </w:rPr>
  </w:style>
  <w:style w:type="character" w:customStyle="1" w:styleId="ZpatChar">
    <w:name w:val="Zápatí Char"/>
    <w:basedOn w:val="Standardnpsmoodstavce"/>
    <w:link w:val="Zpat"/>
    <w:uiPriority w:val="99"/>
    <w:rsid w:val="00A95180"/>
  </w:style>
  <w:style w:type="character" w:customStyle="1" w:styleId="Nadpis1Char">
    <w:name w:val="Nadpis 1 Char"/>
    <w:basedOn w:val="Standardnpsmoodstavce"/>
    <w:link w:val="Nadpis1"/>
    <w:rsid w:val="00A95180"/>
    <w:rPr>
      <w:rFonts w:ascii="Arial" w:eastAsia="Times New Roman" w:hAnsi="Arial" w:cs="Arial"/>
      <w:b/>
      <w:bCs/>
      <w:color w:val="707070"/>
      <w:kern w:val="32"/>
      <w:lang w:val="cs-CZ" w:eastAsia="cs-CZ"/>
    </w:rPr>
  </w:style>
  <w:style w:type="character" w:customStyle="1" w:styleId="Nadpis2Char">
    <w:name w:val="Nadpis 2 Char"/>
    <w:basedOn w:val="Standardnpsmoodstavce"/>
    <w:link w:val="Nadpis2"/>
    <w:rsid w:val="00A95180"/>
    <w:rPr>
      <w:rFonts w:ascii="Arial" w:eastAsia="Times New Roman" w:hAnsi="Arial" w:cs="Arial"/>
      <w:b/>
      <w:bCs/>
      <w:iCs/>
      <w:sz w:val="20"/>
      <w:szCs w:val="28"/>
      <w:lang w:val="cs-CZ" w:eastAsia="cs-CZ"/>
    </w:rPr>
  </w:style>
  <w:style w:type="paragraph" w:customStyle="1" w:styleId="Jmno">
    <w:name w:val="Jméno"/>
    <w:basedOn w:val="Nadpis2"/>
    <w:rsid w:val="00A95180"/>
    <w:pPr>
      <w:ind w:left="6237"/>
    </w:pPr>
  </w:style>
  <w:style w:type="paragraph" w:customStyle="1" w:styleId="Funkce">
    <w:name w:val="Funkce"/>
    <w:basedOn w:val="Jmno"/>
    <w:next w:val="Normln"/>
    <w:rsid w:val="00A95180"/>
    <w:pPr>
      <w:spacing w:before="0"/>
    </w:pPr>
    <w:rPr>
      <w:b w:val="0"/>
    </w:rPr>
  </w:style>
  <w:style w:type="paragraph" w:styleId="Odstavecseseznamem">
    <w:name w:val="List Paragraph"/>
    <w:basedOn w:val="Normln"/>
    <w:uiPriority w:val="34"/>
    <w:qFormat/>
    <w:rsid w:val="00383C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lovaq\Desktop\LP_dopisni_papir_VZO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48FB08C7AD624CB75D20E4A7ECD1F3" ma:contentTypeVersion="2" ma:contentTypeDescription="Vytvoří nový dokument" ma:contentTypeScope="" ma:versionID="b7d2691ff71e21a9771ea944c22cdec1">
  <xsd:schema xmlns:xsd="http://www.w3.org/2001/XMLSchema" xmlns:xs="http://www.w3.org/2001/XMLSchema" xmlns:p="http://schemas.microsoft.com/office/2006/metadata/properties" xmlns:ns2="ec76fcba-8771-4999-b294-98ec1e850b67" xmlns:ns3="96319407-d0ee-4939-ba56-7db322930e88" targetNamespace="http://schemas.microsoft.com/office/2006/metadata/properties" ma:root="true" ma:fieldsID="7fbe309a016418accb1eec82da758f59" ns2:_="" ns3:_="">
    <xsd:import namespace="ec76fcba-8771-4999-b294-98ec1e850b67"/>
    <xsd:import namespace="96319407-d0ee-4939-ba56-7db322930e88"/>
    <xsd:element name="properties">
      <xsd:complexType>
        <xsd:sequence>
          <xsd:element name="documentManagement">
            <xsd:complexType>
              <xsd:all>
                <xsd:element ref="ns2:Typ_x0020_dokumentu"/>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6fcba-8771-4999-b294-98ec1e850b67" elementFormDefault="qualified">
    <xsd:import namespace="http://schemas.microsoft.com/office/2006/documentManagement/types"/>
    <xsd:import namespace="http://schemas.microsoft.com/office/infopath/2007/PartnerControls"/>
    <xsd:element name="Typ_x0020_dokumentu" ma:index="8" ma:displayName="Typ dokumentu" ma:format="Dropdown" ma:internalName="Typ_x0020_dokumentu">
      <xsd:simpleType>
        <xsd:restriction base="dms:Choice">
          <xsd:enumeration value="Šablona dokumentu"/>
          <xsd:enumeration value="Grafický manuál"/>
          <xsd:enumeration value="Ostatní"/>
        </xsd:restriction>
      </xsd:simpleType>
    </xsd:element>
  </xsd:schema>
  <xsd:schema xmlns:xsd="http://www.w3.org/2001/XMLSchema" xmlns:xs="http://www.w3.org/2001/XMLSchema" xmlns:dms="http://schemas.microsoft.com/office/2006/documentManagement/types" xmlns:pc="http://schemas.microsoft.com/office/infopath/2007/PartnerControls" targetNamespace="96319407-d0ee-4939-ba56-7db322930e88" elementFormDefault="qualified">
    <xsd:import namespace="http://schemas.microsoft.com/office/2006/documentManagement/types"/>
    <xsd:import namespace="http://schemas.microsoft.com/office/infopath/2007/PartnerControls"/>
    <xsd:element name="SharedWithUsers" ma:index="9" nillable="true" ma:displayName="Sdílí se s"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yp_x0020_dokumentu xmlns="ec76fcba-8771-4999-b294-98ec1e850b67">Šablona dokumentu</Typ_x0020_dokumentu>
  </documentManagement>
</p:properties>
</file>

<file path=customXml/itemProps1.xml><?xml version="1.0" encoding="utf-8"?>
<ds:datastoreItem xmlns:ds="http://schemas.openxmlformats.org/officeDocument/2006/customXml" ds:itemID="{ABCF6745-7F90-443F-95D7-009AE5517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76fcba-8771-4999-b294-98ec1e850b67"/>
    <ds:schemaRef ds:uri="96319407-d0ee-4939-ba56-7db322930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30385-0481-47F9-84BE-2B868E80061B}">
  <ds:schemaRefs>
    <ds:schemaRef ds:uri="http://schemas.microsoft.com/sharepoint/v3/contenttype/forms"/>
  </ds:schemaRefs>
</ds:datastoreItem>
</file>

<file path=customXml/itemProps3.xml><?xml version="1.0" encoding="utf-8"?>
<ds:datastoreItem xmlns:ds="http://schemas.openxmlformats.org/officeDocument/2006/customXml" ds:itemID="{057056C3-7D89-4CBD-B088-3F4E46A56DD0}">
  <ds:schemaRefs>
    <ds:schemaRef ds:uri="http://schemas.microsoft.com/office/2006/metadata/properties"/>
    <ds:schemaRef ds:uri="http://schemas.microsoft.com/office/infopath/2007/PartnerControls"/>
    <ds:schemaRef ds:uri="ec76fcba-8771-4999-b294-98ec1e850b67"/>
  </ds:schemaRefs>
</ds:datastoreItem>
</file>

<file path=docProps/app.xml><?xml version="1.0" encoding="utf-8"?>
<Properties xmlns="http://schemas.openxmlformats.org/officeDocument/2006/extended-properties" xmlns:vt="http://schemas.openxmlformats.org/officeDocument/2006/docPropsVTypes">
  <Template>LP_dopisni_papir_VZOR</Template>
  <TotalTime>2</TotalTime>
  <Pages>1</Pages>
  <Words>837</Words>
  <Characters>4939</Characters>
  <Application>Microsoft Office Word</Application>
  <DocSecurity>0</DocSecurity>
  <Lines>41</Lines>
  <Paragraphs>11</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LP_dopisní_papír_VZOR</vt:lpstr>
      <vt:lpstr/>
      <vt:lpstr>Jan Novák</vt:lpstr>
      <vt:lpstr>Novákova 1568/58 </vt:lpstr>
      <vt:lpstr>196 00  Praha 9</vt:lpstr>
      <vt:lpstr>Naše značka/Our Ref. No: 000 000 000  	       Vyřizuje/Responsible: Nováková, 00</vt:lpstr>
      <vt:lpstr>Klikněte a vložte hlavní nadpis (popř. vymažte) - styl Nadpis 1</vt:lpstr>
      <vt:lpstr>    Klikněte a vložte podnadpis (popř. vymažte) - styl Nadpis 2</vt:lpstr>
      <vt:lpstr>    Jméno a příjmení</vt:lpstr>
      <vt:lpstr>    Funkce</vt:lpstr>
    </vt:vector>
  </TitlesOfParts>
  <Company>CAH, a. s.</Company>
  <LinksUpToDate>false</LinksUpToDate>
  <CharactersWithSpaces>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LP_dopisní_papír_VZOR</dc:title>
  <dc:subject/>
  <dc:creator>KRALOVA Marketa</dc:creator>
  <cp:keywords/>
  <dc:description/>
  <cp:lastModifiedBy>Lucie Butcher</cp:lastModifiedBy>
  <cp:revision>4</cp:revision>
  <dcterms:created xsi:type="dcterms:W3CDTF">2019-11-13T15:29:00Z</dcterms:created>
  <dcterms:modified xsi:type="dcterms:W3CDTF">2019-11-14T06:50:00Z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0x0101007C48FB08C7AD624CB75D20E4A7ECD1F3</vt:lpwstr>
  </property>
  <property fmtid="{D5CDD505-2E9C-101B-9397-08002B2CF9AE}" pid="3" name="MSIP_Label_8a7e69aa-3bf8-490a-a763-783d61fb2919_Enabled">
    <vt:lpwstr>True</vt:lpwstr>
  </property>
  <property fmtid="{D5CDD505-2E9C-101B-9397-08002B2CF9AE}" pid="4" name="MSIP_Label_8a7e69aa-3bf8-490a-a763-783d61fb2919_SiteId">
    <vt:lpwstr>0802559d-f81a-440e-a539-dfd6843bddba</vt:lpwstr>
  </property>
  <property fmtid="{D5CDD505-2E9C-101B-9397-08002B2CF9AE}" pid="5" name="MSIP_Label_8a7e69aa-3bf8-490a-a763-783d61fb2919_Owner">
    <vt:lpwstr>marketa.kralova@prg.aero</vt:lpwstr>
  </property>
  <property fmtid="{D5CDD505-2E9C-101B-9397-08002B2CF9AE}" pid="6" name="MSIP_Label_8a7e69aa-3bf8-490a-a763-783d61fb2919_SetDate">
    <vt:lpwstr>2019-10-17T11:13:31.4412525Z</vt:lpwstr>
  </property>
  <property fmtid="{D5CDD505-2E9C-101B-9397-08002B2CF9AE}" pid="7" name="MSIP_Label_8a7e69aa-3bf8-490a-a763-783d61fb2919_Name">
    <vt:lpwstr>Interní</vt:lpwstr>
  </property>
  <property fmtid="{D5CDD505-2E9C-101B-9397-08002B2CF9AE}" pid="8" name="MSIP_Label_8a7e69aa-3bf8-490a-a763-783d61fb2919_Application">
    <vt:lpwstr>Microsoft Azure Information Protection</vt:lpwstr>
  </property>
  <property fmtid="{D5CDD505-2E9C-101B-9397-08002B2CF9AE}" pid="9" name="MSIP_Label_8a7e69aa-3bf8-490a-a763-783d61fb2919_ActionId">
    <vt:lpwstr>7f6fc423-f7a8-4ab0-bf0b-d45c118294ac</vt:lpwstr>
  </property>
  <property fmtid="{D5CDD505-2E9C-101B-9397-08002B2CF9AE}" pid="10" name="MSIP_Label_8a7e69aa-3bf8-490a-a763-783d61fb2919_Extended_MSFT_Method">
    <vt:lpwstr>Automatic</vt:lpwstr>
  </property>
  <property fmtid="{D5CDD505-2E9C-101B-9397-08002B2CF9AE}" pid="11" name="MSIP_Label_c1db3b13-adc9-46f5-b4af-d21e21ed849d_Enabled">
    <vt:lpwstr>True</vt:lpwstr>
  </property>
  <property fmtid="{D5CDD505-2E9C-101B-9397-08002B2CF9AE}" pid="12" name="MSIP_Label_c1db3b13-adc9-46f5-b4af-d21e21ed849d_SiteId">
    <vt:lpwstr>0802559d-f81a-440e-a539-dfd6843bddba</vt:lpwstr>
  </property>
  <property fmtid="{D5CDD505-2E9C-101B-9397-08002B2CF9AE}" pid="13" name="MSIP_Label_c1db3b13-adc9-46f5-b4af-d21e21ed849d_Owner">
    <vt:lpwstr>marketa.kralova@prg.aero</vt:lpwstr>
  </property>
  <property fmtid="{D5CDD505-2E9C-101B-9397-08002B2CF9AE}" pid="14" name="MSIP_Label_c1db3b13-adc9-46f5-b4af-d21e21ed849d_SetDate">
    <vt:lpwstr>2019-10-17T11:13:31.4412525Z</vt:lpwstr>
  </property>
  <property fmtid="{D5CDD505-2E9C-101B-9397-08002B2CF9AE}" pid="15" name="MSIP_Label_c1db3b13-adc9-46f5-b4af-d21e21ed849d_Name">
    <vt:lpwstr>LP</vt:lpwstr>
  </property>
  <property fmtid="{D5CDD505-2E9C-101B-9397-08002B2CF9AE}" pid="16" name="MSIP_Label_c1db3b13-adc9-46f5-b4af-d21e21ed849d_Application">
    <vt:lpwstr>Microsoft Azure Information Protection</vt:lpwstr>
  </property>
  <property fmtid="{D5CDD505-2E9C-101B-9397-08002B2CF9AE}" pid="17" name="MSIP_Label_c1db3b13-adc9-46f5-b4af-d21e21ed849d_ActionId">
    <vt:lpwstr>7f6fc423-f7a8-4ab0-bf0b-d45c118294ac</vt:lpwstr>
  </property>
  <property fmtid="{D5CDD505-2E9C-101B-9397-08002B2CF9AE}" pid="18" name="MSIP_Label_c1db3b13-adc9-46f5-b4af-d21e21ed849d_Parent">
    <vt:lpwstr>8a7e69aa-3bf8-490a-a763-783d61fb2919</vt:lpwstr>
  </property>
  <property fmtid="{D5CDD505-2E9C-101B-9397-08002B2CF9AE}" pid="19" name="MSIP_Label_c1db3b13-adc9-46f5-b4af-d21e21ed849d_Extended_MSFT_Method">
    <vt:lpwstr>Automatic</vt:lpwstr>
  </property>
  <property fmtid="{D5CDD505-2E9C-101B-9397-08002B2CF9AE}" pid="20" name="Sensitivity">
    <vt:lpwstr>Interní LP</vt:lpwstr>
  </property>
</Properties>
</file>